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FCB06" w14:textId="77777777" w:rsidR="00073D97" w:rsidRPr="00073D97" w:rsidRDefault="00073D97" w:rsidP="00073D97">
      <w:pPr>
        <w:pStyle w:val="paragraph"/>
        <w:spacing w:before="0" w:beforeAutospacing="0" w:after="0" w:afterAutospacing="0"/>
        <w:jc w:val="both"/>
        <w:textAlignment w:val="baseline"/>
        <w:rPr>
          <w:rStyle w:val="eop"/>
          <w:rFonts w:ascii="Calibri" w:hAnsi="Calibri" w:cs="Calibri"/>
          <w:sz w:val="26"/>
          <w:szCs w:val="26"/>
        </w:rPr>
      </w:pPr>
      <w:r w:rsidRPr="00073D97">
        <w:rPr>
          <w:rStyle w:val="normaltextrun"/>
          <w:rFonts w:ascii="Calibri" w:eastAsiaTheme="majorEastAsia" w:hAnsi="Calibri" w:cs="Calibri"/>
          <w:sz w:val="26"/>
          <w:szCs w:val="26"/>
        </w:rPr>
        <w:t>Dear Horsham District Council,   </w:t>
      </w:r>
      <w:r w:rsidRPr="00073D97">
        <w:rPr>
          <w:rStyle w:val="eop"/>
          <w:rFonts w:ascii="Calibri" w:hAnsi="Calibri" w:cs="Calibri"/>
          <w:sz w:val="26"/>
          <w:szCs w:val="26"/>
        </w:rPr>
        <w:t> </w:t>
      </w:r>
    </w:p>
    <w:p w14:paraId="600C8AC8" w14:textId="77777777" w:rsidR="00073D97" w:rsidRPr="00073D97" w:rsidRDefault="00073D97" w:rsidP="00073D97">
      <w:pPr>
        <w:pStyle w:val="paragraph"/>
        <w:spacing w:before="0" w:beforeAutospacing="0" w:after="0" w:afterAutospacing="0"/>
        <w:jc w:val="both"/>
        <w:textAlignment w:val="baseline"/>
        <w:rPr>
          <w:rStyle w:val="eop"/>
          <w:rFonts w:ascii="Calibri" w:hAnsi="Calibri" w:cs="Calibri"/>
          <w:sz w:val="26"/>
          <w:szCs w:val="26"/>
        </w:rPr>
      </w:pPr>
    </w:p>
    <w:p w14:paraId="5C35002F" w14:textId="77777777" w:rsidR="00073D97" w:rsidRPr="00073D97" w:rsidRDefault="00073D97" w:rsidP="00073D97">
      <w:pPr>
        <w:pStyle w:val="paragraph"/>
        <w:spacing w:before="0" w:beforeAutospacing="0" w:after="0" w:afterAutospacing="0"/>
        <w:jc w:val="center"/>
        <w:textAlignment w:val="baseline"/>
        <w:rPr>
          <w:rStyle w:val="eop"/>
          <w:rFonts w:ascii="Calibri" w:hAnsi="Calibri" w:cs="Calibri"/>
          <w:b/>
          <w:bCs/>
          <w:sz w:val="26"/>
          <w:szCs w:val="26"/>
        </w:rPr>
      </w:pPr>
      <w:r w:rsidRPr="00073D97">
        <w:rPr>
          <w:rStyle w:val="eop"/>
          <w:rFonts w:ascii="Calibri" w:hAnsi="Calibri" w:cs="Calibri"/>
          <w:b/>
          <w:bCs/>
          <w:sz w:val="26"/>
          <w:szCs w:val="26"/>
        </w:rPr>
        <w:t xml:space="preserve">DC/21/2233 - </w:t>
      </w:r>
      <w:r w:rsidRPr="00073D97">
        <w:rPr>
          <w:rFonts w:ascii="Calibri" w:hAnsi="Calibri" w:cs="Calibri"/>
          <w:b/>
          <w:bCs/>
          <w:sz w:val="26"/>
          <w:szCs w:val="26"/>
        </w:rPr>
        <w:t>Land North of Glebe Farm </w:t>
      </w:r>
    </w:p>
    <w:p w14:paraId="7854E9A1" w14:textId="77777777" w:rsidR="00073D97" w:rsidRPr="00073D97" w:rsidRDefault="00073D97" w:rsidP="00073D97">
      <w:pPr>
        <w:pStyle w:val="paragraph"/>
        <w:spacing w:before="0" w:beforeAutospacing="0" w:after="0" w:afterAutospacing="0"/>
        <w:jc w:val="center"/>
        <w:textAlignment w:val="baseline"/>
        <w:rPr>
          <w:rFonts w:ascii="Calibri" w:hAnsi="Calibri" w:cs="Calibri"/>
          <w:b/>
          <w:bCs/>
          <w:sz w:val="18"/>
          <w:szCs w:val="18"/>
        </w:rPr>
      </w:pPr>
    </w:p>
    <w:p w14:paraId="6C93CE88" w14:textId="77777777" w:rsidR="00073D97" w:rsidRPr="00073D97" w:rsidRDefault="00073D97" w:rsidP="00073D97">
      <w:pPr>
        <w:pStyle w:val="paragraph"/>
        <w:spacing w:before="0" w:beforeAutospacing="0" w:after="0" w:afterAutospacing="0"/>
        <w:jc w:val="center"/>
        <w:textAlignment w:val="baseline"/>
        <w:rPr>
          <w:rFonts w:ascii="Calibri" w:hAnsi="Calibri" w:cs="Calibri"/>
          <w:b/>
          <w:bCs/>
          <w:sz w:val="18"/>
          <w:szCs w:val="18"/>
        </w:rPr>
      </w:pPr>
    </w:p>
    <w:p w14:paraId="613F4DB5" w14:textId="5FC67887" w:rsidR="00AA229F" w:rsidRPr="003C3919" w:rsidRDefault="00875A23" w:rsidP="00073D97">
      <w:pPr>
        <w:pStyle w:val="paragraph"/>
        <w:spacing w:before="0" w:beforeAutospacing="0" w:after="0" w:afterAutospacing="0"/>
        <w:jc w:val="both"/>
        <w:textAlignment w:val="baseline"/>
        <w:rPr>
          <w:rStyle w:val="normaltextrun"/>
          <w:rFonts w:ascii="Calibri" w:eastAsiaTheme="majorEastAsia" w:hAnsi="Calibri" w:cs="Calibri"/>
          <w:i/>
          <w:iCs/>
          <w:color w:val="FF0000"/>
          <w:sz w:val="26"/>
          <w:szCs w:val="26"/>
        </w:rPr>
      </w:pPr>
      <w:r w:rsidRPr="003C3919">
        <w:rPr>
          <w:rStyle w:val="normaltextrun"/>
          <w:rFonts w:ascii="Calibri" w:eastAsiaTheme="majorEastAsia" w:hAnsi="Calibri" w:cs="Calibri"/>
          <w:i/>
          <w:iCs/>
          <w:color w:val="FF0000"/>
          <w:sz w:val="26"/>
          <w:szCs w:val="26"/>
        </w:rPr>
        <w:t xml:space="preserve">Note: </w:t>
      </w:r>
      <w:r w:rsidR="00457CD1" w:rsidRPr="003C3919">
        <w:rPr>
          <w:rStyle w:val="normaltextrun"/>
          <w:rFonts w:ascii="Calibri" w:eastAsiaTheme="majorEastAsia" w:hAnsi="Calibri" w:cs="Calibri"/>
          <w:i/>
          <w:iCs/>
          <w:color w:val="FF0000"/>
          <w:sz w:val="26"/>
          <w:szCs w:val="26"/>
        </w:rPr>
        <w:t xml:space="preserve">Please use this letter </w:t>
      </w:r>
      <w:r w:rsidR="00666A9D" w:rsidRPr="003C3919">
        <w:rPr>
          <w:rStyle w:val="normaltextrun"/>
          <w:rFonts w:ascii="Calibri" w:eastAsiaTheme="majorEastAsia" w:hAnsi="Calibri" w:cs="Calibri"/>
          <w:i/>
          <w:iCs/>
          <w:color w:val="FF0000"/>
          <w:sz w:val="26"/>
          <w:szCs w:val="26"/>
        </w:rPr>
        <w:t xml:space="preserve">when objecting to the Glebe Farm </w:t>
      </w:r>
      <w:r w:rsidR="00D52FBD" w:rsidRPr="003C3919">
        <w:rPr>
          <w:rStyle w:val="normaltextrun"/>
          <w:rFonts w:ascii="Calibri" w:eastAsiaTheme="majorEastAsia" w:hAnsi="Calibri" w:cs="Calibri"/>
          <w:i/>
          <w:iCs/>
          <w:color w:val="FF0000"/>
          <w:sz w:val="26"/>
          <w:szCs w:val="26"/>
        </w:rPr>
        <w:t>planning application. It is based on the letter circulated by Andrew Griffith but ha</w:t>
      </w:r>
      <w:r w:rsidR="00BC6BE1">
        <w:rPr>
          <w:rStyle w:val="normaltextrun"/>
          <w:rFonts w:ascii="Calibri" w:eastAsiaTheme="majorEastAsia" w:hAnsi="Calibri" w:cs="Calibri"/>
          <w:i/>
          <w:iCs/>
          <w:color w:val="FF0000"/>
          <w:sz w:val="26"/>
          <w:szCs w:val="26"/>
        </w:rPr>
        <w:t>s</w:t>
      </w:r>
      <w:r w:rsidR="00D52FBD" w:rsidRPr="003C3919">
        <w:rPr>
          <w:rStyle w:val="normaltextrun"/>
          <w:rFonts w:ascii="Calibri" w:eastAsiaTheme="majorEastAsia" w:hAnsi="Calibri" w:cs="Calibri"/>
          <w:i/>
          <w:iCs/>
          <w:color w:val="FF0000"/>
          <w:sz w:val="26"/>
          <w:szCs w:val="26"/>
        </w:rPr>
        <w:t xml:space="preserve"> added relevant information</w:t>
      </w:r>
      <w:r w:rsidR="00324CF1" w:rsidRPr="003C3919">
        <w:rPr>
          <w:rStyle w:val="normaltextrun"/>
          <w:rFonts w:ascii="Calibri" w:eastAsiaTheme="majorEastAsia" w:hAnsi="Calibri" w:cs="Calibri"/>
          <w:i/>
          <w:iCs/>
          <w:color w:val="FF0000"/>
          <w:sz w:val="26"/>
          <w:szCs w:val="26"/>
        </w:rPr>
        <w:t>.</w:t>
      </w:r>
      <w:r w:rsidR="00576166" w:rsidRPr="003C3919">
        <w:rPr>
          <w:rStyle w:val="normaltextrun"/>
          <w:rFonts w:ascii="Calibri" w:eastAsiaTheme="majorEastAsia" w:hAnsi="Calibri" w:cs="Calibri"/>
          <w:i/>
          <w:iCs/>
          <w:color w:val="FF0000"/>
          <w:sz w:val="26"/>
          <w:szCs w:val="26"/>
        </w:rPr>
        <w:t xml:space="preserve"> </w:t>
      </w:r>
      <w:r w:rsidR="00903003" w:rsidRPr="003C3919">
        <w:rPr>
          <w:rStyle w:val="normaltextrun"/>
          <w:rFonts w:ascii="Calibri" w:eastAsiaTheme="majorEastAsia" w:hAnsi="Calibri" w:cs="Calibri"/>
          <w:i/>
          <w:iCs/>
          <w:color w:val="FF0000"/>
          <w:sz w:val="26"/>
          <w:szCs w:val="26"/>
        </w:rPr>
        <w:t xml:space="preserve">If you have objected to the planning </w:t>
      </w:r>
      <w:r w:rsidR="00324CF1" w:rsidRPr="003C3919">
        <w:rPr>
          <w:rStyle w:val="normaltextrun"/>
          <w:rFonts w:ascii="Calibri" w:eastAsiaTheme="majorEastAsia" w:hAnsi="Calibri" w:cs="Calibri"/>
          <w:i/>
          <w:iCs/>
          <w:color w:val="FF0000"/>
          <w:sz w:val="26"/>
          <w:szCs w:val="26"/>
        </w:rPr>
        <w:t>application</w:t>
      </w:r>
      <w:r w:rsidR="00903003" w:rsidRPr="003C3919">
        <w:rPr>
          <w:rStyle w:val="normaltextrun"/>
          <w:rFonts w:ascii="Calibri" w:eastAsiaTheme="majorEastAsia" w:hAnsi="Calibri" w:cs="Calibri"/>
          <w:i/>
          <w:iCs/>
          <w:color w:val="FF0000"/>
          <w:sz w:val="26"/>
          <w:szCs w:val="26"/>
        </w:rPr>
        <w:t xml:space="preserve"> previously use Option A </w:t>
      </w:r>
      <w:r w:rsidR="00B1600B" w:rsidRPr="003C3919">
        <w:rPr>
          <w:rStyle w:val="normaltextrun"/>
          <w:rFonts w:ascii="Calibri" w:eastAsiaTheme="majorEastAsia" w:hAnsi="Calibri" w:cs="Calibri"/>
          <w:i/>
          <w:iCs/>
          <w:color w:val="FF0000"/>
          <w:sz w:val="26"/>
          <w:szCs w:val="26"/>
        </w:rPr>
        <w:t xml:space="preserve">as your opening paragraph – if you have not already objected </w:t>
      </w:r>
      <w:r w:rsidR="00576166" w:rsidRPr="003C3919">
        <w:rPr>
          <w:rStyle w:val="normaltextrun"/>
          <w:rFonts w:ascii="Calibri" w:eastAsiaTheme="majorEastAsia" w:hAnsi="Calibri" w:cs="Calibri"/>
          <w:i/>
          <w:iCs/>
          <w:color w:val="FF0000"/>
          <w:sz w:val="26"/>
          <w:szCs w:val="26"/>
        </w:rPr>
        <w:t>use option B.</w:t>
      </w:r>
    </w:p>
    <w:p w14:paraId="2939CC8C" w14:textId="77777777" w:rsidR="00576166" w:rsidRDefault="00576166"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38D17909" w14:textId="604098FB" w:rsidR="00BB4E40" w:rsidRDefault="00BB4E40"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Pr>
          <w:rStyle w:val="normaltextrun"/>
          <w:rFonts w:ascii="Calibri" w:eastAsiaTheme="majorEastAsia" w:hAnsi="Calibri" w:cs="Calibri"/>
          <w:sz w:val="26"/>
          <w:szCs w:val="26"/>
        </w:rPr>
        <w:t>Option A</w:t>
      </w:r>
    </w:p>
    <w:p w14:paraId="1C62CBDD" w14:textId="77777777" w:rsidR="00BB4E40" w:rsidRDefault="00BB4E40"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7B13A328" w14:textId="3F6FED09" w:rsidR="00BB4E40" w:rsidRDefault="00BB4E40"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Pr>
          <w:rStyle w:val="normaltextrun"/>
          <w:rFonts w:ascii="Calibri" w:eastAsiaTheme="majorEastAsia" w:hAnsi="Calibri" w:cs="Calibri"/>
          <w:sz w:val="26"/>
          <w:szCs w:val="26"/>
        </w:rPr>
        <w:t xml:space="preserve">I have previously </w:t>
      </w:r>
      <w:r w:rsidR="00022CDE">
        <w:rPr>
          <w:rStyle w:val="normaltextrun"/>
          <w:rFonts w:ascii="Calibri" w:eastAsiaTheme="majorEastAsia" w:hAnsi="Calibri" w:cs="Calibri"/>
          <w:sz w:val="26"/>
          <w:szCs w:val="26"/>
        </w:rPr>
        <w:t>written to you on the …………………</w:t>
      </w:r>
      <w:proofErr w:type="gramStart"/>
      <w:r w:rsidR="00022CDE">
        <w:rPr>
          <w:rStyle w:val="normaltextrun"/>
          <w:rFonts w:ascii="Calibri" w:eastAsiaTheme="majorEastAsia" w:hAnsi="Calibri" w:cs="Calibri"/>
          <w:sz w:val="26"/>
          <w:szCs w:val="26"/>
        </w:rPr>
        <w:t>….raising</w:t>
      </w:r>
      <w:proofErr w:type="gramEnd"/>
      <w:r w:rsidR="00022CDE">
        <w:rPr>
          <w:rStyle w:val="normaltextrun"/>
          <w:rFonts w:ascii="Calibri" w:eastAsiaTheme="majorEastAsia" w:hAnsi="Calibri" w:cs="Calibri"/>
          <w:sz w:val="26"/>
          <w:szCs w:val="26"/>
        </w:rPr>
        <w:t xml:space="preserve"> an objection to the </w:t>
      </w:r>
      <w:r w:rsidR="006E2C93">
        <w:rPr>
          <w:rStyle w:val="normaltextrun"/>
          <w:rFonts w:ascii="Calibri" w:eastAsiaTheme="majorEastAsia" w:hAnsi="Calibri" w:cs="Calibri"/>
          <w:sz w:val="26"/>
          <w:szCs w:val="26"/>
        </w:rPr>
        <w:t xml:space="preserve">above planning application. As new information has </w:t>
      </w:r>
      <w:r w:rsidR="00564085">
        <w:rPr>
          <w:rStyle w:val="normaltextrun"/>
          <w:rFonts w:ascii="Calibri" w:eastAsiaTheme="majorEastAsia" w:hAnsi="Calibri" w:cs="Calibri"/>
          <w:sz w:val="26"/>
          <w:szCs w:val="26"/>
        </w:rPr>
        <w:t xml:space="preserve">come to </w:t>
      </w:r>
      <w:proofErr w:type="gramStart"/>
      <w:r w:rsidR="00564085">
        <w:rPr>
          <w:rStyle w:val="normaltextrun"/>
          <w:rFonts w:ascii="Calibri" w:eastAsiaTheme="majorEastAsia" w:hAnsi="Calibri" w:cs="Calibri"/>
          <w:sz w:val="26"/>
          <w:szCs w:val="26"/>
        </w:rPr>
        <w:t>light</w:t>
      </w:r>
      <w:proofErr w:type="gramEnd"/>
      <w:r w:rsidR="00564085">
        <w:rPr>
          <w:rStyle w:val="normaltextrun"/>
          <w:rFonts w:ascii="Calibri" w:eastAsiaTheme="majorEastAsia" w:hAnsi="Calibri" w:cs="Calibri"/>
          <w:sz w:val="26"/>
          <w:szCs w:val="26"/>
        </w:rPr>
        <w:t xml:space="preserve"> I want this letter to be treated as a new </w:t>
      </w:r>
      <w:r w:rsidR="006E4A61">
        <w:rPr>
          <w:rStyle w:val="normaltextrun"/>
          <w:rFonts w:ascii="Calibri" w:eastAsiaTheme="majorEastAsia" w:hAnsi="Calibri" w:cs="Calibri"/>
          <w:sz w:val="26"/>
          <w:szCs w:val="26"/>
        </w:rPr>
        <w:t xml:space="preserve">objection and NOT to be included </w:t>
      </w:r>
      <w:r w:rsidR="00B43C07">
        <w:rPr>
          <w:rStyle w:val="normaltextrun"/>
          <w:rFonts w:ascii="Calibri" w:eastAsiaTheme="majorEastAsia" w:hAnsi="Calibri" w:cs="Calibri"/>
          <w:sz w:val="26"/>
          <w:szCs w:val="26"/>
        </w:rPr>
        <w:t>as part of my previous objection</w:t>
      </w:r>
      <w:r w:rsidR="003B09CD">
        <w:rPr>
          <w:rStyle w:val="normaltextrun"/>
          <w:rFonts w:ascii="Calibri" w:eastAsiaTheme="majorEastAsia" w:hAnsi="Calibri" w:cs="Calibri"/>
          <w:sz w:val="26"/>
          <w:szCs w:val="26"/>
        </w:rPr>
        <w:t xml:space="preserve">. </w:t>
      </w:r>
    </w:p>
    <w:p w14:paraId="5096E978" w14:textId="05CC9FC0" w:rsidR="003B09CD" w:rsidRDefault="00AA229F"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Pr>
          <w:rStyle w:val="normaltextrun"/>
          <w:rFonts w:ascii="Calibri" w:eastAsiaTheme="majorEastAsia" w:hAnsi="Calibri" w:cs="Calibri"/>
          <w:sz w:val="26"/>
          <w:szCs w:val="26"/>
        </w:rPr>
        <w:t>(Then continue with Option B)</w:t>
      </w:r>
    </w:p>
    <w:p w14:paraId="22D3320A" w14:textId="77777777" w:rsidR="00BC6BE1" w:rsidRDefault="00BC6BE1"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200B845E" w14:textId="26D2AF0F" w:rsidR="00BC6BE1" w:rsidRDefault="00BC6BE1"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Pr>
          <w:rStyle w:val="normaltextrun"/>
          <w:rFonts w:ascii="Calibri" w:eastAsiaTheme="majorEastAsia" w:hAnsi="Calibri" w:cs="Calibri"/>
          <w:sz w:val="26"/>
          <w:szCs w:val="26"/>
        </w:rPr>
        <w:t>Option B</w:t>
      </w:r>
    </w:p>
    <w:p w14:paraId="129EA29C" w14:textId="77777777" w:rsidR="00BB4E40" w:rsidRDefault="00BB4E40"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15142EAE" w14:textId="571D1AEC" w:rsidR="00795AE2"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sidRPr="00073D97">
        <w:rPr>
          <w:rStyle w:val="normaltextrun"/>
          <w:rFonts w:ascii="Calibri" w:eastAsiaTheme="majorEastAsia" w:hAnsi="Calibri" w:cs="Calibri"/>
          <w:sz w:val="26"/>
          <w:szCs w:val="26"/>
        </w:rPr>
        <w:t xml:space="preserve">I am writing to object to the planning application to build 265 houses on land behind Kings Barn Lane on Glebe Farm.  </w:t>
      </w:r>
      <w:r w:rsidR="00B401D8">
        <w:rPr>
          <w:rStyle w:val="normaltextrun"/>
          <w:rFonts w:ascii="Calibri" w:eastAsiaTheme="majorEastAsia" w:hAnsi="Calibri" w:cs="Calibri"/>
          <w:sz w:val="26"/>
          <w:szCs w:val="26"/>
        </w:rPr>
        <w:t>My views are forme</w:t>
      </w:r>
      <w:r w:rsidR="00B45F32">
        <w:rPr>
          <w:rStyle w:val="normaltextrun"/>
          <w:rFonts w:ascii="Calibri" w:eastAsiaTheme="majorEastAsia" w:hAnsi="Calibri" w:cs="Calibri"/>
          <w:sz w:val="26"/>
          <w:szCs w:val="26"/>
        </w:rPr>
        <w:t>d by the outline plans as on the HDC website</w:t>
      </w:r>
      <w:r w:rsidR="00236CCA">
        <w:rPr>
          <w:rStyle w:val="normaltextrun"/>
          <w:rFonts w:ascii="Calibri" w:eastAsiaTheme="majorEastAsia" w:hAnsi="Calibri" w:cs="Calibri"/>
          <w:sz w:val="26"/>
          <w:szCs w:val="26"/>
        </w:rPr>
        <w:t>, my knowledge of the local area</w:t>
      </w:r>
      <w:r w:rsidR="006D1BD2">
        <w:rPr>
          <w:rStyle w:val="normaltextrun"/>
          <w:rFonts w:ascii="Calibri" w:eastAsiaTheme="majorEastAsia" w:hAnsi="Calibri" w:cs="Calibri"/>
          <w:sz w:val="26"/>
          <w:szCs w:val="26"/>
        </w:rPr>
        <w:t xml:space="preserve"> and the views of over 300 residents who met at the Steyning Centre on the 15</w:t>
      </w:r>
      <w:r w:rsidR="006D1BD2" w:rsidRPr="006D1BD2">
        <w:rPr>
          <w:rStyle w:val="normaltextrun"/>
          <w:rFonts w:ascii="Calibri" w:eastAsiaTheme="majorEastAsia" w:hAnsi="Calibri" w:cs="Calibri"/>
          <w:sz w:val="26"/>
          <w:szCs w:val="26"/>
          <w:vertAlign w:val="superscript"/>
        </w:rPr>
        <w:t>th</w:t>
      </w:r>
      <w:r w:rsidR="006D1BD2">
        <w:rPr>
          <w:rStyle w:val="normaltextrun"/>
          <w:rFonts w:ascii="Calibri" w:eastAsiaTheme="majorEastAsia" w:hAnsi="Calibri" w:cs="Calibri"/>
          <w:sz w:val="26"/>
          <w:szCs w:val="26"/>
        </w:rPr>
        <w:t xml:space="preserve"> </w:t>
      </w:r>
      <w:r w:rsidR="00E13EB9">
        <w:rPr>
          <w:rStyle w:val="normaltextrun"/>
          <w:rFonts w:ascii="Calibri" w:eastAsiaTheme="majorEastAsia" w:hAnsi="Calibri" w:cs="Calibri"/>
          <w:sz w:val="26"/>
          <w:szCs w:val="26"/>
        </w:rPr>
        <w:t xml:space="preserve">May 2024 to raise their concerns over the </w:t>
      </w:r>
      <w:r w:rsidR="00D6467B" w:rsidRPr="00EB2D5A">
        <w:rPr>
          <w:rStyle w:val="normaltextrun"/>
          <w:rFonts w:ascii="Calibri" w:eastAsiaTheme="majorEastAsia" w:hAnsi="Calibri" w:cs="Calibri"/>
          <w:i/>
          <w:iCs/>
          <w:sz w:val="26"/>
          <w:szCs w:val="26"/>
        </w:rPr>
        <w:t xml:space="preserve">building of 265 homes on a greenfield site that was not in </w:t>
      </w:r>
      <w:r w:rsidR="008F31FA" w:rsidRPr="00EB2D5A">
        <w:rPr>
          <w:rStyle w:val="normaltextrun"/>
          <w:rFonts w:ascii="Calibri" w:eastAsiaTheme="majorEastAsia" w:hAnsi="Calibri" w:cs="Calibri"/>
          <w:i/>
          <w:iCs/>
          <w:sz w:val="26"/>
          <w:szCs w:val="26"/>
        </w:rPr>
        <w:t>the Steyning Neighbourhood plan that was approved by the residents</w:t>
      </w:r>
      <w:r w:rsidR="008F31FA">
        <w:rPr>
          <w:rStyle w:val="normaltextrun"/>
          <w:rFonts w:ascii="Calibri" w:eastAsiaTheme="majorEastAsia" w:hAnsi="Calibri" w:cs="Calibri"/>
          <w:sz w:val="26"/>
          <w:szCs w:val="26"/>
        </w:rPr>
        <w:t>.</w:t>
      </w:r>
    </w:p>
    <w:p w14:paraId="00B3E37D" w14:textId="77777777" w:rsidR="00795AE2" w:rsidRDefault="00795AE2"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7D6719C9" w14:textId="713E705E" w:rsidR="00073D97" w:rsidRPr="00073D97" w:rsidRDefault="008D7FED"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Pr>
          <w:rStyle w:val="normaltextrun"/>
          <w:rFonts w:ascii="Calibri" w:eastAsiaTheme="majorEastAsia" w:hAnsi="Calibri" w:cs="Calibri"/>
          <w:sz w:val="26"/>
          <w:szCs w:val="26"/>
        </w:rPr>
        <w:t>My objection is for the following reasons:</w:t>
      </w:r>
      <w:r w:rsidR="008F31FA">
        <w:rPr>
          <w:rStyle w:val="normaltextrun"/>
          <w:rFonts w:ascii="Calibri" w:eastAsiaTheme="majorEastAsia" w:hAnsi="Calibri" w:cs="Calibri"/>
          <w:sz w:val="26"/>
          <w:szCs w:val="26"/>
        </w:rPr>
        <w:t xml:space="preserve"> </w:t>
      </w:r>
    </w:p>
    <w:p w14:paraId="775520E3" w14:textId="77777777" w:rsidR="00073D97" w:rsidRPr="00073D97"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73ED436C" w14:textId="77777777" w:rsidR="00BF5302"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sidRPr="00073D97">
        <w:rPr>
          <w:rStyle w:val="normaltextrun"/>
          <w:rFonts w:ascii="Calibri" w:eastAsiaTheme="majorEastAsia" w:hAnsi="Calibri" w:cs="Calibri"/>
          <w:b/>
          <w:bCs/>
          <w:sz w:val="26"/>
          <w:szCs w:val="26"/>
        </w:rPr>
        <w:t>Unsustainability</w:t>
      </w:r>
      <w:r w:rsidRPr="00073D97">
        <w:rPr>
          <w:rStyle w:val="normaltextrun"/>
          <w:rFonts w:ascii="Calibri" w:eastAsiaTheme="majorEastAsia" w:hAnsi="Calibri" w:cs="Calibri"/>
          <w:sz w:val="26"/>
          <w:szCs w:val="26"/>
        </w:rPr>
        <w:t xml:space="preserve"> - This is an unsustainable volume of housing that amounts to the over-development of Steyning.  </w:t>
      </w:r>
    </w:p>
    <w:p w14:paraId="76330B47" w14:textId="77777777" w:rsidR="00BF5302" w:rsidRDefault="00BF5302"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17DBA1D3" w14:textId="704084C9" w:rsidR="00073D97"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sidRPr="00073D97">
        <w:rPr>
          <w:rStyle w:val="normaltextrun"/>
          <w:rFonts w:ascii="Calibri" w:eastAsiaTheme="majorEastAsia" w:hAnsi="Calibri" w:cs="Calibri"/>
          <w:sz w:val="26"/>
          <w:szCs w:val="26"/>
        </w:rPr>
        <w:t xml:space="preserve">This level of building would increase Steyning’s houses by 11% with an expected increase of around 1,000 people which will put an </w:t>
      </w:r>
      <w:r w:rsidR="00F20EBE">
        <w:rPr>
          <w:rStyle w:val="normaltextrun"/>
          <w:rFonts w:ascii="Calibri" w:eastAsiaTheme="majorEastAsia" w:hAnsi="Calibri" w:cs="Calibri"/>
          <w:sz w:val="26"/>
          <w:szCs w:val="26"/>
        </w:rPr>
        <w:t xml:space="preserve">unacceptable </w:t>
      </w:r>
      <w:r w:rsidRPr="00073D97">
        <w:rPr>
          <w:rStyle w:val="normaltextrun"/>
          <w:rFonts w:ascii="Calibri" w:eastAsiaTheme="majorEastAsia" w:hAnsi="Calibri" w:cs="Calibri"/>
          <w:sz w:val="26"/>
          <w:szCs w:val="26"/>
        </w:rPr>
        <w:t>strain on the doctors,</w:t>
      </w:r>
      <w:r w:rsidR="00696749">
        <w:rPr>
          <w:rStyle w:val="normaltextrun"/>
          <w:rFonts w:ascii="Calibri" w:eastAsiaTheme="majorEastAsia" w:hAnsi="Calibri" w:cs="Calibri"/>
          <w:sz w:val="26"/>
          <w:szCs w:val="26"/>
        </w:rPr>
        <w:t xml:space="preserve"> and s</w:t>
      </w:r>
      <w:r w:rsidRPr="00073D97">
        <w:rPr>
          <w:rStyle w:val="normaltextrun"/>
          <w:rFonts w:ascii="Calibri" w:eastAsiaTheme="majorEastAsia" w:hAnsi="Calibri" w:cs="Calibri"/>
          <w:sz w:val="26"/>
          <w:szCs w:val="26"/>
        </w:rPr>
        <w:t>chools</w:t>
      </w:r>
      <w:r w:rsidR="00F64294">
        <w:rPr>
          <w:rStyle w:val="normaltextrun"/>
          <w:rFonts w:ascii="Calibri" w:eastAsiaTheme="majorEastAsia" w:hAnsi="Calibri" w:cs="Calibri"/>
          <w:sz w:val="26"/>
          <w:szCs w:val="26"/>
        </w:rPr>
        <w:t xml:space="preserve"> - t</w:t>
      </w:r>
      <w:r w:rsidR="00F64294" w:rsidRPr="00073D97">
        <w:rPr>
          <w:rStyle w:val="normaltextrun"/>
          <w:rFonts w:ascii="Calibri" w:eastAsiaTheme="majorEastAsia" w:hAnsi="Calibri" w:cs="Calibri"/>
          <w:sz w:val="26"/>
          <w:szCs w:val="26"/>
        </w:rPr>
        <w:t>he local primary and secondary schools, and the doctors are at capacity now</w:t>
      </w:r>
      <w:r w:rsidR="00CB0562">
        <w:rPr>
          <w:rStyle w:val="normaltextrun"/>
          <w:rFonts w:ascii="Calibri" w:eastAsiaTheme="majorEastAsia" w:hAnsi="Calibri" w:cs="Calibri"/>
          <w:sz w:val="26"/>
          <w:szCs w:val="26"/>
        </w:rPr>
        <w:t xml:space="preserve"> </w:t>
      </w:r>
      <w:r w:rsidR="00696749">
        <w:rPr>
          <w:rStyle w:val="normaltextrun"/>
          <w:rFonts w:ascii="Calibri" w:eastAsiaTheme="majorEastAsia" w:hAnsi="Calibri" w:cs="Calibri"/>
          <w:sz w:val="26"/>
          <w:szCs w:val="26"/>
        </w:rPr>
        <w:t>–</w:t>
      </w:r>
      <w:r w:rsidRPr="00073D97">
        <w:rPr>
          <w:rStyle w:val="normaltextrun"/>
          <w:rFonts w:ascii="Calibri" w:eastAsiaTheme="majorEastAsia" w:hAnsi="Calibri" w:cs="Calibri"/>
          <w:sz w:val="26"/>
          <w:szCs w:val="26"/>
        </w:rPr>
        <w:t xml:space="preserve"> </w:t>
      </w:r>
      <w:r w:rsidR="00696749">
        <w:rPr>
          <w:rStyle w:val="normaltextrun"/>
          <w:rFonts w:ascii="Calibri" w:eastAsiaTheme="majorEastAsia" w:hAnsi="Calibri" w:cs="Calibri"/>
          <w:sz w:val="26"/>
          <w:szCs w:val="26"/>
        </w:rPr>
        <w:t xml:space="preserve">as well as </w:t>
      </w:r>
      <w:r w:rsidRPr="00073D97">
        <w:rPr>
          <w:rStyle w:val="normaltextrun"/>
          <w:rFonts w:ascii="Calibri" w:eastAsiaTheme="majorEastAsia" w:hAnsi="Calibri" w:cs="Calibri"/>
          <w:sz w:val="26"/>
          <w:szCs w:val="26"/>
        </w:rPr>
        <w:t xml:space="preserve">roads, and the natural environment.  </w:t>
      </w:r>
      <w:r w:rsidR="009F4CA7">
        <w:rPr>
          <w:rStyle w:val="normaltextrun"/>
          <w:rFonts w:ascii="Calibri" w:eastAsiaTheme="majorEastAsia" w:hAnsi="Calibri" w:cs="Calibri"/>
          <w:sz w:val="26"/>
          <w:szCs w:val="26"/>
        </w:rPr>
        <w:t>(</w:t>
      </w:r>
      <w:r w:rsidR="00CF5A61">
        <w:rPr>
          <w:rStyle w:val="normaltextrun"/>
          <w:rFonts w:ascii="Calibri" w:eastAsiaTheme="majorEastAsia" w:hAnsi="Calibri" w:cs="Calibri"/>
          <w:sz w:val="26"/>
          <w:szCs w:val="26"/>
        </w:rPr>
        <w:t>This site is therefore c</w:t>
      </w:r>
      <w:r w:rsidR="00B5050C">
        <w:rPr>
          <w:rStyle w:val="normaltextrun"/>
          <w:rFonts w:ascii="Calibri" w:eastAsiaTheme="majorEastAsia" w:hAnsi="Calibri" w:cs="Calibri"/>
          <w:sz w:val="26"/>
          <w:szCs w:val="26"/>
        </w:rPr>
        <w:t xml:space="preserve">ontrary to </w:t>
      </w:r>
      <w:r w:rsidR="009F4CA7">
        <w:rPr>
          <w:rStyle w:val="normaltextrun"/>
          <w:rFonts w:ascii="Calibri" w:eastAsiaTheme="majorEastAsia" w:hAnsi="Calibri" w:cs="Calibri"/>
          <w:sz w:val="26"/>
          <w:szCs w:val="26"/>
        </w:rPr>
        <w:t xml:space="preserve">HDPF Policy </w:t>
      </w:r>
      <w:r w:rsidR="00D4236A">
        <w:rPr>
          <w:rStyle w:val="normaltextrun"/>
          <w:rFonts w:ascii="Calibri" w:eastAsiaTheme="majorEastAsia" w:hAnsi="Calibri" w:cs="Calibri"/>
          <w:sz w:val="26"/>
          <w:szCs w:val="26"/>
        </w:rPr>
        <w:t xml:space="preserve">1, </w:t>
      </w:r>
      <w:r w:rsidR="007C0C56">
        <w:rPr>
          <w:rStyle w:val="normaltextrun"/>
          <w:rFonts w:ascii="Calibri" w:eastAsiaTheme="majorEastAsia" w:hAnsi="Calibri" w:cs="Calibri"/>
          <w:sz w:val="26"/>
          <w:szCs w:val="26"/>
        </w:rPr>
        <w:t xml:space="preserve">and </w:t>
      </w:r>
      <w:r w:rsidR="00D4236A">
        <w:rPr>
          <w:rStyle w:val="normaltextrun"/>
          <w:rFonts w:ascii="Calibri" w:eastAsiaTheme="majorEastAsia" w:hAnsi="Calibri" w:cs="Calibri"/>
          <w:sz w:val="26"/>
          <w:szCs w:val="26"/>
        </w:rPr>
        <w:t>Policy 2</w:t>
      </w:r>
      <w:r w:rsidR="00636AFF">
        <w:rPr>
          <w:rStyle w:val="normaltextrun"/>
          <w:rFonts w:ascii="Calibri" w:eastAsiaTheme="majorEastAsia" w:hAnsi="Calibri" w:cs="Calibri"/>
          <w:sz w:val="26"/>
          <w:szCs w:val="26"/>
        </w:rPr>
        <w:t>:</w:t>
      </w:r>
      <w:r w:rsidR="007C0C56">
        <w:rPr>
          <w:rStyle w:val="normaltextrun"/>
          <w:rFonts w:ascii="Calibri" w:eastAsiaTheme="majorEastAsia" w:hAnsi="Calibri" w:cs="Calibri"/>
          <w:sz w:val="26"/>
          <w:szCs w:val="26"/>
        </w:rPr>
        <w:t xml:space="preserve"> </w:t>
      </w:r>
      <w:r w:rsidR="00C9127F">
        <w:rPr>
          <w:rStyle w:val="normaltextrun"/>
          <w:rFonts w:ascii="Calibri" w:eastAsiaTheme="majorEastAsia" w:hAnsi="Calibri" w:cs="Calibri"/>
          <w:sz w:val="26"/>
          <w:szCs w:val="26"/>
        </w:rPr>
        <w:t>2</w:t>
      </w:r>
      <w:r w:rsidR="00D4236A">
        <w:rPr>
          <w:rStyle w:val="normaltextrun"/>
          <w:rFonts w:ascii="Calibri" w:eastAsiaTheme="majorEastAsia" w:hAnsi="Calibri" w:cs="Calibri"/>
          <w:sz w:val="26"/>
          <w:szCs w:val="26"/>
        </w:rPr>
        <w:t xml:space="preserve">.6, </w:t>
      </w:r>
      <w:r w:rsidR="00C9127F">
        <w:rPr>
          <w:rStyle w:val="normaltextrun"/>
          <w:rFonts w:ascii="Calibri" w:eastAsiaTheme="majorEastAsia" w:hAnsi="Calibri" w:cs="Calibri"/>
          <w:sz w:val="26"/>
          <w:szCs w:val="26"/>
        </w:rPr>
        <w:t>2</w:t>
      </w:r>
      <w:r w:rsidR="00636AFF">
        <w:rPr>
          <w:rStyle w:val="normaltextrun"/>
          <w:rFonts w:ascii="Calibri" w:eastAsiaTheme="majorEastAsia" w:hAnsi="Calibri" w:cs="Calibri"/>
          <w:sz w:val="26"/>
          <w:szCs w:val="26"/>
        </w:rPr>
        <w:t>.</w:t>
      </w:r>
      <w:r w:rsidR="00E416E9">
        <w:rPr>
          <w:rStyle w:val="normaltextrun"/>
          <w:rFonts w:ascii="Calibri" w:eastAsiaTheme="majorEastAsia" w:hAnsi="Calibri" w:cs="Calibri"/>
          <w:sz w:val="26"/>
          <w:szCs w:val="26"/>
        </w:rPr>
        <w:t>8,</w:t>
      </w:r>
      <w:r w:rsidR="00636AFF">
        <w:rPr>
          <w:rStyle w:val="normaltextrun"/>
          <w:rFonts w:ascii="Calibri" w:eastAsiaTheme="majorEastAsia" w:hAnsi="Calibri" w:cs="Calibri"/>
          <w:sz w:val="26"/>
          <w:szCs w:val="26"/>
        </w:rPr>
        <w:t xml:space="preserve"> </w:t>
      </w:r>
      <w:r w:rsidR="00C9127F">
        <w:rPr>
          <w:rStyle w:val="normaltextrun"/>
          <w:rFonts w:ascii="Calibri" w:eastAsiaTheme="majorEastAsia" w:hAnsi="Calibri" w:cs="Calibri"/>
          <w:sz w:val="26"/>
          <w:szCs w:val="26"/>
        </w:rPr>
        <w:t>2</w:t>
      </w:r>
      <w:r w:rsidR="00636AFF">
        <w:rPr>
          <w:rStyle w:val="normaltextrun"/>
          <w:rFonts w:ascii="Calibri" w:eastAsiaTheme="majorEastAsia" w:hAnsi="Calibri" w:cs="Calibri"/>
          <w:sz w:val="26"/>
          <w:szCs w:val="26"/>
        </w:rPr>
        <w:t>.9</w:t>
      </w:r>
      <w:r w:rsidR="00B2526E">
        <w:rPr>
          <w:rStyle w:val="normaltextrun"/>
          <w:rFonts w:ascii="Calibri" w:eastAsiaTheme="majorEastAsia" w:hAnsi="Calibri" w:cs="Calibri"/>
          <w:sz w:val="26"/>
          <w:szCs w:val="26"/>
        </w:rPr>
        <w:t xml:space="preserve">, </w:t>
      </w:r>
      <w:r w:rsidR="00EF02A3">
        <w:rPr>
          <w:rStyle w:val="normaltextrun"/>
          <w:rFonts w:ascii="Calibri" w:eastAsiaTheme="majorEastAsia" w:hAnsi="Calibri" w:cs="Calibri"/>
          <w:sz w:val="26"/>
          <w:szCs w:val="26"/>
        </w:rPr>
        <w:t>and</w:t>
      </w:r>
      <w:r w:rsidR="00C9127F">
        <w:rPr>
          <w:rStyle w:val="normaltextrun"/>
          <w:rFonts w:ascii="Calibri" w:eastAsiaTheme="majorEastAsia" w:hAnsi="Calibri" w:cs="Calibri"/>
          <w:sz w:val="26"/>
          <w:szCs w:val="26"/>
        </w:rPr>
        <w:t>2</w:t>
      </w:r>
      <w:r w:rsidR="00B2526E">
        <w:rPr>
          <w:rStyle w:val="normaltextrun"/>
          <w:rFonts w:ascii="Calibri" w:eastAsiaTheme="majorEastAsia" w:hAnsi="Calibri" w:cs="Calibri"/>
          <w:sz w:val="26"/>
          <w:szCs w:val="26"/>
        </w:rPr>
        <w:t>.12</w:t>
      </w:r>
      <w:r w:rsidR="000C0508">
        <w:rPr>
          <w:rStyle w:val="normaltextrun"/>
          <w:rFonts w:ascii="Calibri" w:eastAsiaTheme="majorEastAsia" w:hAnsi="Calibri" w:cs="Calibri"/>
          <w:sz w:val="26"/>
          <w:szCs w:val="26"/>
        </w:rPr>
        <w:t xml:space="preserve"> and </w:t>
      </w:r>
      <w:r w:rsidR="002E4A19">
        <w:rPr>
          <w:rStyle w:val="normaltextrun"/>
          <w:rFonts w:ascii="Calibri" w:eastAsiaTheme="majorEastAsia" w:hAnsi="Calibri" w:cs="Calibri"/>
          <w:sz w:val="26"/>
          <w:szCs w:val="26"/>
        </w:rPr>
        <w:t>HDPF Policy 39</w:t>
      </w:r>
      <w:r w:rsidR="00EF02A3">
        <w:rPr>
          <w:rStyle w:val="normaltextrun"/>
          <w:rFonts w:ascii="Calibri" w:eastAsiaTheme="majorEastAsia" w:hAnsi="Calibri" w:cs="Calibri"/>
          <w:sz w:val="26"/>
          <w:szCs w:val="26"/>
        </w:rPr>
        <w:t>)</w:t>
      </w:r>
    </w:p>
    <w:p w14:paraId="0C9C011C" w14:textId="77777777" w:rsidR="00D1273E" w:rsidRDefault="00D1273E"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11826BD6" w14:textId="77777777" w:rsidR="00BF5302"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sidRPr="00073D97">
        <w:rPr>
          <w:rStyle w:val="normaltextrun"/>
          <w:rFonts w:ascii="Calibri" w:eastAsiaTheme="majorEastAsia" w:hAnsi="Calibri" w:cs="Calibri"/>
          <w:b/>
          <w:bCs/>
          <w:sz w:val="26"/>
          <w:szCs w:val="26"/>
        </w:rPr>
        <w:t>Neighbourhood plan</w:t>
      </w:r>
      <w:r w:rsidRPr="00073D97">
        <w:rPr>
          <w:rStyle w:val="normaltextrun"/>
          <w:rFonts w:ascii="Calibri" w:eastAsiaTheme="majorEastAsia" w:hAnsi="Calibri" w:cs="Calibri"/>
          <w:sz w:val="26"/>
          <w:szCs w:val="26"/>
        </w:rPr>
        <w:t xml:space="preserve"> </w:t>
      </w:r>
      <w:r w:rsidR="0070542E">
        <w:rPr>
          <w:rStyle w:val="normaltextrun"/>
          <w:rFonts w:ascii="Calibri" w:eastAsiaTheme="majorEastAsia" w:hAnsi="Calibri" w:cs="Calibri"/>
          <w:sz w:val="26"/>
          <w:szCs w:val="26"/>
        </w:rPr>
        <w:t>–</w:t>
      </w:r>
      <w:r w:rsidRPr="00073D97">
        <w:rPr>
          <w:rStyle w:val="normaltextrun"/>
          <w:rFonts w:ascii="Calibri" w:eastAsiaTheme="majorEastAsia" w:hAnsi="Calibri" w:cs="Calibri"/>
          <w:sz w:val="26"/>
          <w:szCs w:val="26"/>
        </w:rPr>
        <w:t xml:space="preserve"> </w:t>
      </w:r>
      <w:r w:rsidR="00BF5302" w:rsidRPr="00073D97">
        <w:rPr>
          <w:rStyle w:val="normaltextrun"/>
          <w:rFonts w:ascii="Calibri" w:eastAsiaTheme="majorEastAsia" w:hAnsi="Calibri" w:cs="Calibri"/>
          <w:sz w:val="26"/>
          <w:szCs w:val="26"/>
        </w:rPr>
        <w:t>Th</w:t>
      </w:r>
      <w:r w:rsidR="00BF5302">
        <w:rPr>
          <w:rStyle w:val="normaltextrun"/>
          <w:rFonts w:ascii="Calibri" w:eastAsiaTheme="majorEastAsia" w:hAnsi="Calibri" w:cs="Calibri"/>
          <w:sz w:val="26"/>
          <w:szCs w:val="26"/>
        </w:rPr>
        <w:t xml:space="preserve">e Glebe Farm </w:t>
      </w:r>
      <w:r w:rsidR="00BF5302" w:rsidRPr="00073D97">
        <w:rPr>
          <w:rStyle w:val="normaltextrun"/>
          <w:rFonts w:ascii="Calibri" w:eastAsiaTheme="majorEastAsia" w:hAnsi="Calibri" w:cs="Calibri"/>
          <w:sz w:val="26"/>
          <w:szCs w:val="26"/>
        </w:rPr>
        <w:t xml:space="preserve">site was not allocated in the </w:t>
      </w:r>
      <w:r w:rsidR="00BF5302">
        <w:rPr>
          <w:rStyle w:val="normaltextrun"/>
          <w:rFonts w:ascii="Calibri" w:eastAsiaTheme="majorEastAsia" w:hAnsi="Calibri" w:cs="Calibri"/>
          <w:sz w:val="26"/>
          <w:szCs w:val="26"/>
        </w:rPr>
        <w:t xml:space="preserve">Steyning </w:t>
      </w:r>
      <w:r w:rsidR="00BF5302" w:rsidRPr="00073D97">
        <w:rPr>
          <w:rStyle w:val="normaltextrun"/>
          <w:rFonts w:ascii="Calibri" w:eastAsiaTheme="majorEastAsia" w:hAnsi="Calibri" w:cs="Calibri"/>
          <w:sz w:val="26"/>
          <w:szCs w:val="26"/>
        </w:rPr>
        <w:t>neighbourhood plan</w:t>
      </w:r>
      <w:r w:rsidR="00BF5302">
        <w:rPr>
          <w:rStyle w:val="normaltextrun"/>
          <w:rFonts w:ascii="Calibri" w:eastAsiaTheme="majorEastAsia" w:hAnsi="Calibri" w:cs="Calibri"/>
          <w:sz w:val="26"/>
          <w:szCs w:val="26"/>
        </w:rPr>
        <w:t>.</w:t>
      </w:r>
    </w:p>
    <w:p w14:paraId="7FD8C909" w14:textId="77777777" w:rsidR="00BF5302" w:rsidRDefault="00BF5302"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27950AD9" w14:textId="3AA54EF6" w:rsidR="009516BC" w:rsidRDefault="0070542E"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Pr>
          <w:rStyle w:val="normaltextrun"/>
          <w:rFonts w:ascii="Calibri" w:eastAsiaTheme="majorEastAsia" w:hAnsi="Calibri" w:cs="Calibri"/>
          <w:sz w:val="26"/>
          <w:szCs w:val="26"/>
        </w:rPr>
        <w:t xml:space="preserve">Although the </w:t>
      </w:r>
      <w:r w:rsidR="00C919E9">
        <w:rPr>
          <w:rStyle w:val="normaltextrun"/>
          <w:rFonts w:ascii="Calibri" w:eastAsiaTheme="majorEastAsia" w:hAnsi="Calibri" w:cs="Calibri"/>
          <w:sz w:val="26"/>
          <w:szCs w:val="26"/>
        </w:rPr>
        <w:t xml:space="preserve">Horsham District </w:t>
      </w:r>
      <w:r w:rsidR="00766F7E">
        <w:rPr>
          <w:rStyle w:val="normaltextrun"/>
          <w:rFonts w:ascii="Calibri" w:eastAsiaTheme="majorEastAsia" w:hAnsi="Calibri" w:cs="Calibri"/>
          <w:sz w:val="26"/>
          <w:szCs w:val="26"/>
        </w:rPr>
        <w:t xml:space="preserve">Local Plan </w:t>
      </w:r>
      <w:r w:rsidR="00C919E9">
        <w:rPr>
          <w:rStyle w:val="normaltextrun"/>
          <w:rFonts w:ascii="Calibri" w:eastAsiaTheme="majorEastAsia" w:hAnsi="Calibri" w:cs="Calibri"/>
          <w:sz w:val="26"/>
          <w:szCs w:val="26"/>
        </w:rPr>
        <w:t>Regulation 19</w:t>
      </w:r>
      <w:r w:rsidR="00766F7E">
        <w:rPr>
          <w:rStyle w:val="normaltextrun"/>
          <w:rFonts w:ascii="Calibri" w:eastAsiaTheme="majorEastAsia" w:hAnsi="Calibri" w:cs="Calibri"/>
          <w:sz w:val="26"/>
          <w:szCs w:val="26"/>
        </w:rPr>
        <w:t xml:space="preserve"> document under Strategic Policy</w:t>
      </w:r>
      <w:r w:rsidR="00C03E42">
        <w:rPr>
          <w:rStyle w:val="normaltextrun"/>
          <w:rFonts w:ascii="Calibri" w:eastAsiaTheme="majorEastAsia" w:hAnsi="Calibri" w:cs="Calibri"/>
          <w:sz w:val="26"/>
          <w:szCs w:val="26"/>
        </w:rPr>
        <w:t xml:space="preserve"> HA17 has included the Glebe Farm site</w:t>
      </w:r>
      <w:r w:rsidR="003273DB">
        <w:rPr>
          <w:rStyle w:val="normaltextrun"/>
          <w:rFonts w:ascii="Calibri" w:eastAsiaTheme="majorEastAsia" w:hAnsi="Calibri" w:cs="Calibri"/>
          <w:sz w:val="26"/>
          <w:szCs w:val="26"/>
        </w:rPr>
        <w:t>, there was no consultation with Steyning Residents over its inclusion and in fact</w:t>
      </w:r>
      <w:r w:rsidR="00AF5EFD">
        <w:rPr>
          <w:rStyle w:val="normaltextrun"/>
          <w:rFonts w:ascii="Calibri" w:eastAsiaTheme="majorEastAsia" w:hAnsi="Calibri" w:cs="Calibri"/>
          <w:sz w:val="26"/>
          <w:szCs w:val="26"/>
        </w:rPr>
        <w:t xml:space="preserve">, the site, and its </w:t>
      </w:r>
      <w:r w:rsidR="00073D97" w:rsidRPr="00073D97">
        <w:rPr>
          <w:rStyle w:val="normaltextrun"/>
          <w:rFonts w:ascii="Calibri" w:eastAsiaTheme="majorEastAsia" w:hAnsi="Calibri" w:cs="Calibri"/>
          <w:sz w:val="26"/>
          <w:szCs w:val="26"/>
        </w:rPr>
        <w:t xml:space="preserve">intensity of concentrated </w:t>
      </w:r>
      <w:r w:rsidR="00073D97" w:rsidRPr="00073D97">
        <w:rPr>
          <w:rStyle w:val="normaltextrun"/>
          <w:rFonts w:ascii="Calibri" w:eastAsiaTheme="majorEastAsia" w:hAnsi="Calibri" w:cs="Calibri"/>
          <w:sz w:val="26"/>
          <w:szCs w:val="26"/>
        </w:rPr>
        <w:lastRenderedPageBreak/>
        <w:t xml:space="preserve">housing goes against the wishes of residents of Steyning who </w:t>
      </w:r>
      <w:r w:rsidR="00FF568F">
        <w:rPr>
          <w:rStyle w:val="normaltextrun"/>
          <w:rFonts w:ascii="Calibri" w:eastAsiaTheme="majorEastAsia" w:hAnsi="Calibri" w:cs="Calibri"/>
          <w:sz w:val="26"/>
          <w:szCs w:val="26"/>
        </w:rPr>
        <w:t xml:space="preserve">did not vote for any green field housing sites in </w:t>
      </w:r>
      <w:r w:rsidR="009E04C9">
        <w:rPr>
          <w:rStyle w:val="normaltextrun"/>
          <w:rFonts w:ascii="Calibri" w:eastAsiaTheme="majorEastAsia" w:hAnsi="Calibri" w:cs="Calibri"/>
          <w:sz w:val="26"/>
          <w:szCs w:val="26"/>
        </w:rPr>
        <w:t>t</w:t>
      </w:r>
      <w:r w:rsidR="00073D97" w:rsidRPr="00073D97">
        <w:rPr>
          <w:rStyle w:val="normaltextrun"/>
          <w:rFonts w:ascii="Calibri" w:eastAsiaTheme="majorEastAsia" w:hAnsi="Calibri" w:cs="Calibri"/>
          <w:sz w:val="26"/>
          <w:szCs w:val="26"/>
        </w:rPr>
        <w:t xml:space="preserve">he Steyning Neighbourhood Plan.  </w:t>
      </w:r>
    </w:p>
    <w:p w14:paraId="2ABD1FFD" w14:textId="4922FC5C" w:rsidR="00F05AEF"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sidRPr="00073D97">
        <w:rPr>
          <w:rStyle w:val="normaltextrun"/>
          <w:rFonts w:ascii="Calibri" w:eastAsiaTheme="majorEastAsia" w:hAnsi="Calibri" w:cs="Calibri"/>
          <w:sz w:val="26"/>
          <w:szCs w:val="26"/>
        </w:rPr>
        <w:t xml:space="preserve"> </w:t>
      </w:r>
    </w:p>
    <w:p w14:paraId="46582B5E" w14:textId="77777777" w:rsidR="00217A0E" w:rsidRDefault="00F05AEF"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Pr>
          <w:rStyle w:val="normaltextrun"/>
          <w:rFonts w:ascii="Calibri" w:eastAsiaTheme="majorEastAsia" w:hAnsi="Calibri" w:cs="Calibri"/>
          <w:sz w:val="26"/>
          <w:szCs w:val="26"/>
        </w:rPr>
        <w:t xml:space="preserve">The Steyning Neighbourhood Plan allowed for </w:t>
      </w:r>
      <w:r w:rsidR="00073D97" w:rsidRPr="00073D97">
        <w:rPr>
          <w:rStyle w:val="normaltextrun"/>
          <w:rFonts w:ascii="Calibri" w:eastAsiaTheme="majorEastAsia" w:hAnsi="Calibri" w:cs="Calibri"/>
          <w:sz w:val="26"/>
          <w:szCs w:val="26"/>
        </w:rPr>
        <w:t>a much lower level of housing over the whole plan period</w:t>
      </w:r>
      <w:r w:rsidR="001B0996">
        <w:rPr>
          <w:rStyle w:val="normaltextrun"/>
          <w:rFonts w:ascii="Calibri" w:eastAsiaTheme="majorEastAsia" w:hAnsi="Calibri" w:cs="Calibri"/>
          <w:sz w:val="26"/>
          <w:szCs w:val="26"/>
        </w:rPr>
        <w:t xml:space="preserve">, </w:t>
      </w:r>
      <w:r w:rsidR="00073D97" w:rsidRPr="00073D97">
        <w:rPr>
          <w:rStyle w:val="normaltextrun"/>
          <w:rFonts w:ascii="Calibri" w:eastAsiaTheme="majorEastAsia" w:hAnsi="Calibri" w:cs="Calibri"/>
          <w:sz w:val="26"/>
          <w:szCs w:val="26"/>
        </w:rPr>
        <w:t xml:space="preserve">to be evenly spread around the town to maintain balance, and where housing development on brownfield sites at the former school will deliver much of what is needed for the town.  </w:t>
      </w:r>
    </w:p>
    <w:p w14:paraId="5C686654" w14:textId="77777777" w:rsidR="00217A0E" w:rsidRDefault="00217A0E"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0DFF3E2A" w14:textId="3F849582" w:rsidR="00073D97" w:rsidRPr="00073D97" w:rsidRDefault="00073D97" w:rsidP="00073D97">
      <w:pPr>
        <w:pStyle w:val="paragraph"/>
        <w:spacing w:before="0" w:beforeAutospacing="0" w:after="0" w:afterAutospacing="0"/>
        <w:jc w:val="both"/>
        <w:textAlignment w:val="baseline"/>
        <w:rPr>
          <w:rFonts w:ascii="Calibri" w:hAnsi="Calibri" w:cs="Calibri"/>
          <w:sz w:val="26"/>
          <w:szCs w:val="26"/>
        </w:rPr>
      </w:pPr>
      <w:r w:rsidRPr="00073D97">
        <w:rPr>
          <w:rStyle w:val="normaltextrun"/>
          <w:rFonts w:ascii="Calibri" w:eastAsiaTheme="majorEastAsia" w:hAnsi="Calibri" w:cs="Calibri"/>
          <w:sz w:val="26"/>
          <w:szCs w:val="26"/>
        </w:rPr>
        <w:t>The Steyning neighbourhood plan was made in September 2022 and remains a material document for planning purposes and should not be ignored.   The Glebe Farm site ha</w:t>
      </w:r>
      <w:r w:rsidR="00E23AF5">
        <w:rPr>
          <w:rStyle w:val="normaltextrun"/>
          <w:rFonts w:ascii="Calibri" w:eastAsiaTheme="majorEastAsia" w:hAnsi="Calibri" w:cs="Calibri"/>
          <w:sz w:val="26"/>
          <w:szCs w:val="26"/>
        </w:rPr>
        <w:t>d</w:t>
      </w:r>
      <w:r w:rsidRPr="00073D97">
        <w:rPr>
          <w:rStyle w:val="normaltextrun"/>
          <w:rFonts w:ascii="Calibri" w:eastAsiaTheme="majorEastAsia" w:hAnsi="Calibri" w:cs="Calibri"/>
          <w:sz w:val="26"/>
          <w:szCs w:val="26"/>
        </w:rPr>
        <w:t xml:space="preserve"> previously been assessed by </w:t>
      </w:r>
      <w:r w:rsidRPr="00073D97">
        <w:rPr>
          <w:rFonts w:ascii="Calibri" w:hAnsi="Calibri" w:cs="Calibri"/>
          <w:sz w:val="26"/>
          <w:szCs w:val="26"/>
        </w:rPr>
        <w:t xml:space="preserve">Horsham District Council and recorded as being un-developable in its most recent Strategic Housing Land Availability Assessment (SHLAA) in December 2018. </w:t>
      </w:r>
      <w:r w:rsidR="00CF5A61">
        <w:rPr>
          <w:rFonts w:ascii="Calibri" w:hAnsi="Calibri" w:cs="Calibri"/>
          <w:sz w:val="26"/>
          <w:szCs w:val="26"/>
        </w:rPr>
        <w:t>(This site is therefore contrary to HDPF Policy</w:t>
      </w:r>
      <w:r w:rsidR="0018335D">
        <w:rPr>
          <w:rFonts w:ascii="Calibri" w:hAnsi="Calibri" w:cs="Calibri"/>
          <w:sz w:val="26"/>
          <w:szCs w:val="26"/>
        </w:rPr>
        <w:t xml:space="preserve"> 4:</w:t>
      </w:r>
      <w:r w:rsidR="00CF5A61">
        <w:rPr>
          <w:rFonts w:ascii="Calibri" w:hAnsi="Calibri" w:cs="Calibri"/>
          <w:sz w:val="26"/>
          <w:szCs w:val="26"/>
        </w:rPr>
        <w:t xml:space="preserve"> </w:t>
      </w:r>
      <w:r w:rsidR="007D576C">
        <w:rPr>
          <w:rFonts w:ascii="Calibri" w:hAnsi="Calibri" w:cs="Calibri"/>
          <w:sz w:val="26"/>
          <w:szCs w:val="26"/>
        </w:rPr>
        <w:t>4.1, 4.3</w:t>
      </w:r>
      <w:r w:rsidR="00C9127F">
        <w:rPr>
          <w:rFonts w:ascii="Calibri" w:hAnsi="Calibri" w:cs="Calibri"/>
          <w:sz w:val="26"/>
          <w:szCs w:val="26"/>
        </w:rPr>
        <w:t>,</w:t>
      </w:r>
      <w:r w:rsidR="004A428F">
        <w:rPr>
          <w:rFonts w:ascii="Calibri" w:hAnsi="Calibri" w:cs="Calibri"/>
          <w:sz w:val="26"/>
          <w:szCs w:val="26"/>
        </w:rPr>
        <w:t xml:space="preserve"> 4.4 and 4.5</w:t>
      </w:r>
      <w:r w:rsidR="00684CA6">
        <w:rPr>
          <w:rFonts w:ascii="Calibri" w:hAnsi="Calibri" w:cs="Calibri"/>
          <w:sz w:val="26"/>
          <w:szCs w:val="26"/>
        </w:rPr>
        <w:t>;</w:t>
      </w:r>
      <w:r w:rsidR="00624CAE">
        <w:rPr>
          <w:rFonts w:ascii="Calibri" w:hAnsi="Calibri" w:cs="Calibri"/>
          <w:sz w:val="26"/>
          <w:szCs w:val="26"/>
        </w:rPr>
        <w:t xml:space="preserve"> Policy 16</w:t>
      </w:r>
      <w:r w:rsidR="00684CA6">
        <w:rPr>
          <w:rFonts w:ascii="Calibri" w:hAnsi="Calibri" w:cs="Calibri"/>
          <w:sz w:val="26"/>
          <w:szCs w:val="26"/>
        </w:rPr>
        <w:t>: 16.1 and 16.2</w:t>
      </w:r>
      <w:r w:rsidR="003B47E2">
        <w:rPr>
          <w:rFonts w:ascii="Calibri" w:hAnsi="Calibri" w:cs="Calibri"/>
          <w:sz w:val="26"/>
          <w:szCs w:val="26"/>
        </w:rPr>
        <w:t>; Policy 17: 17.1</w:t>
      </w:r>
      <w:r w:rsidR="00856693">
        <w:rPr>
          <w:rFonts w:ascii="Calibri" w:hAnsi="Calibri" w:cs="Calibri"/>
          <w:sz w:val="26"/>
          <w:szCs w:val="26"/>
        </w:rPr>
        <w:t>, 17.2)</w:t>
      </w:r>
      <w:r w:rsidR="00C9127F">
        <w:rPr>
          <w:rFonts w:ascii="Calibri" w:hAnsi="Calibri" w:cs="Calibri"/>
          <w:sz w:val="26"/>
          <w:szCs w:val="26"/>
        </w:rPr>
        <w:t xml:space="preserve"> </w:t>
      </w:r>
    </w:p>
    <w:p w14:paraId="14008D21" w14:textId="77777777" w:rsidR="00073D97" w:rsidRPr="00073D97" w:rsidRDefault="00073D97" w:rsidP="00073D97">
      <w:pPr>
        <w:pStyle w:val="paragraph"/>
        <w:spacing w:before="0" w:beforeAutospacing="0" w:after="0" w:afterAutospacing="0"/>
        <w:jc w:val="both"/>
        <w:textAlignment w:val="baseline"/>
        <w:rPr>
          <w:rFonts w:ascii="Calibri" w:hAnsi="Calibri" w:cs="Calibri"/>
          <w:sz w:val="26"/>
          <w:szCs w:val="26"/>
        </w:rPr>
      </w:pPr>
    </w:p>
    <w:p w14:paraId="35EB027F" w14:textId="77777777" w:rsidR="00AF7CC5" w:rsidRDefault="000467FA" w:rsidP="00073D97">
      <w:pPr>
        <w:pStyle w:val="paragraph"/>
        <w:spacing w:before="0" w:beforeAutospacing="0" w:after="0" w:afterAutospacing="0"/>
        <w:jc w:val="both"/>
        <w:textAlignment w:val="baseline"/>
        <w:rPr>
          <w:rStyle w:val="normaltextrun"/>
          <w:rFonts w:ascii="Calibri" w:eastAsiaTheme="majorEastAsia" w:hAnsi="Calibri" w:cs="Calibri"/>
          <w:i/>
          <w:iCs/>
          <w:sz w:val="26"/>
          <w:szCs w:val="26"/>
        </w:rPr>
      </w:pPr>
      <w:r>
        <w:rPr>
          <w:rStyle w:val="normaltextrun"/>
          <w:rFonts w:ascii="Calibri" w:eastAsiaTheme="majorEastAsia" w:hAnsi="Calibri" w:cs="Calibri"/>
          <w:b/>
          <w:bCs/>
          <w:sz w:val="26"/>
          <w:szCs w:val="26"/>
        </w:rPr>
        <w:t xml:space="preserve">Parking </w:t>
      </w:r>
      <w:r w:rsidR="00AC5C95">
        <w:rPr>
          <w:rStyle w:val="normaltextrun"/>
          <w:rFonts w:ascii="Calibri" w:eastAsiaTheme="majorEastAsia" w:hAnsi="Calibri" w:cs="Calibri"/>
          <w:sz w:val="26"/>
          <w:szCs w:val="26"/>
        </w:rPr>
        <w:t>– Polic</w:t>
      </w:r>
      <w:r w:rsidR="006543D5">
        <w:rPr>
          <w:rStyle w:val="normaltextrun"/>
          <w:rFonts w:ascii="Calibri" w:eastAsiaTheme="majorEastAsia" w:hAnsi="Calibri" w:cs="Calibri"/>
          <w:sz w:val="26"/>
          <w:szCs w:val="26"/>
        </w:rPr>
        <w:t>y</w:t>
      </w:r>
      <w:r w:rsidR="00AC5C95">
        <w:rPr>
          <w:rStyle w:val="normaltextrun"/>
          <w:rFonts w:ascii="Calibri" w:eastAsiaTheme="majorEastAsia" w:hAnsi="Calibri" w:cs="Calibri"/>
          <w:sz w:val="26"/>
          <w:szCs w:val="26"/>
        </w:rPr>
        <w:t xml:space="preserve"> 41 of the HDPF</w:t>
      </w:r>
      <w:r w:rsidR="006543D5">
        <w:rPr>
          <w:rStyle w:val="normaltextrun"/>
          <w:rFonts w:ascii="Calibri" w:eastAsiaTheme="majorEastAsia" w:hAnsi="Calibri" w:cs="Calibri"/>
          <w:sz w:val="26"/>
          <w:szCs w:val="26"/>
        </w:rPr>
        <w:t xml:space="preserve"> clearly states that: “</w:t>
      </w:r>
      <w:r w:rsidR="004A7B65" w:rsidRPr="00373657">
        <w:rPr>
          <w:rStyle w:val="normaltextrun"/>
          <w:rFonts w:ascii="Calibri" w:eastAsiaTheme="majorEastAsia" w:hAnsi="Calibri" w:cs="Calibri"/>
          <w:i/>
          <w:iCs/>
          <w:sz w:val="26"/>
          <w:szCs w:val="26"/>
        </w:rPr>
        <w:t xml:space="preserve">Adequate parking and facilities must be provided within developments to </w:t>
      </w:r>
      <w:r w:rsidR="00373657" w:rsidRPr="00373657">
        <w:rPr>
          <w:rStyle w:val="normaltextrun"/>
          <w:rFonts w:ascii="Calibri" w:eastAsiaTheme="majorEastAsia" w:hAnsi="Calibri" w:cs="Calibri"/>
          <w:i/>
          <w:iCs/>
          <w:sz w:val="26"/>
          <w:szCs w:val="26"/>
        </w:rPr>
        <w:t>meet the needs of anticipated users.”</w:t>
      </w:r>
      <w:r w:rsidR="00AF7CC5">
        <w:rPr>
          <w:rStyle w:val="normaltextrun"/>
          <w:rFonts w:ascii="Calibri" w:eastAsiaTheme="majorEastAsia" w:hAnsi="Calibri" w:cs="Calibri"/>
          <w:i/>
          <w:iCs/>
          <w:sz w:val="26"/>
          <w:szCs w:val="26"/>
        </w:rPr>
        <w:t xml:space="preserve"> </w:t>
      </w:r>
    </w:p>
    <w:p w14:paraId="03628C0F" w14:textId="77777777" w:rsidR="00AF7CC5" w:rsidRDefault="00AF7CC5" w:rsidP="00073D97">
      <w:pPr>
        <w:pStyle w:val="paragraph"/>
        <w:spacing w:before="0" w:beforeAutospacing="0" w:after="0" w:afterAutospacing="0"/>
        <w:jc w:val="both"/>
        <w:textAlignment w:val="baseline"/>
        <w:rPr>
          <w:rStyle w:val="normaltextrun"/>
          <w:rFonts w:ascii="Calibri" w:eastAsiaTheme="majorEastAsia" w:hAnsi="Calibri" w:cs="Calibri"/>
          <w:i/>
          <w:iCs/>
          <w:sz w:val="26"/>
          <w:szCs w:val="26"/>
        </w:rPr>
      </w:pPr>
    </w:p>
    <w:p w14:paraId="4A65961D" w14:textId="20B3E1D9" w:rsidR="000467FA" w:rsidRDefault="00B0789C" w:rsidP="00073D97">
      <w:pPr>
        <w:pStyle w:val="paragraph"/>
        <w:spacing w:before="0" w:beforeAutospacing="0" w:after="0" w:afterAutospacing="0"/>
        <w:jc w:val="both"/>
        <w:textAlignment w:val="baseline"/>
        <w:rPr>
          <w:rStyle w:val="normaltextrun"/>
          <w:rFonts w:ascii="Calibri" w:eastAsiaTheme="majorEastAsia" w:hAnsi="Calibri" w:cs="Calibri"/>
          <w:i/>
          <w:iCs/>
          <w:sz w:val="26"/>
          <w:szCs w:val="26"/>
        </w:rPr>
      </w:pPr>
      <w:r>
        <w:rPr>
          <w:rStyle w:val="normaltextrun"/>
          <w:rFonts w:ascii="Calibri" w:eastAsiaTheme="majorEastAsia" w:hAnsi="Calibri" w:cs="Calibri"/>
          <w:sz w:val="26"/>
          <w:szCs w:val="26"/>
        </w:rPr>
        <w:t xml:space="preserve">Steyning is in Parking Behaviour Zone </w:t>
      </w:r>
      <w:r w:rsidR="00567150">
        <w:rPr>
          <w:rStyle w:val="normaltextrun"/>
          <w:rFonts w:ascii="Calibri" w:eastAsiaTheme="majorEastAsia" w:hAnsi="Calibri" w:cs="Calibri"/>
          <w:sz w:val="26"/>
          <w:szCs w:val="26"/>
        </w:rPr>
        <w:t>1 according to the WSCC parking Matrix which will allow between 1.5 – 2.2 parking spa</w:t>
      </w:r>
      <w:r w:rsidR="00AA6DE1">
        <w:rPr>
          <w:rStyle w:val="normaltextrun"/>
          <w:rFonts w:ascii="Calibri" w:eastAsiaTheme="majorEastAsia" w:hAnsi="Calibri" w:cs="Calibri"/>
          <w:sz w:val="26"/>
          <w:szCs w:val="26"/>
        </w:rPr>
        <w:t>ces per dwelling, but b</w:t>
      </w:r>
      <w:r w:rsidR="00AF7CC5">
        <w:rPr>
          <w:rStyle w:val="normaltextrun"/>
          <w:rFonts w:ascii="Calibri" w:eastAsiaTheme="majorEastAsia" w:hAnsi="Calibri" w:cs="Calibri"/>
          <w:sz w:val="26"/>
          <w:szCs w:val="26"/>
        </w:rPr>
        <w:t xml:space="preserve">ecause of the parking issues </w:t>
      </w:r>
      <w:r w:rsidR="00A167A9">
        <w:rPr>
          <w:rStyle w:val="normaltextrun"/>
          <w:rFonts w:ascii="Calibri" w:eastAsiaTheme="majorEastAsia" w:hAnsi="Calibri" w:cs="Calibri"/>
          <w:sz w:val="26"/>
          <w:szCs w:val="26"/>
        </w:rPr>
        <w:t xml:space="preserve">around Kings Barn Lane – these issues </w:t>
      </w:r>
      <w:r w:rsidR="00F41ED4">
        <w:rPr>
          <w:rStyle w:val="normaltextrun"/>
          <w:rFonts w:ascii="Calibri" w:eastAsiaTheme="majorEastAsia" w:hAnsi="Calibri" w:cs="Calibri"/>
          <w:sz w:val="26"/>
          <w:szCs w:val="26"/>
        </w:rPr>
        <w:t xml:space="preserve">are </w:t>
      </w:r>
      <w:r w:rsidR="00A167A9">
        <w:rPr>
          <w:rStyle w:val="normaltextrun"/>
          <w:rFonts w:ascii="Calibri" w:eastAsiaTheme="majorEastAsia" w:hAnsi="Calibri" w:cs="Calibri"/>
          <w:sz w:val="26"/>
          <w:szCs w:val="26"/>
        </w:rPr>
        <w:t>also relevant</w:t>
      </w:r>
      <w:r w:rsidR="00F41ED4">
        <w:rPr>
          <w:rStyle w:val="normaltextrun"/>
          <w:rFonts w:ascii="Calibri" w:eastAsiaTheme="majorEastAsia" w:hAnsi="Calibri" w:cs="Calibri"/>
          <w:sz w:val="26"/>
          <w:szCs w:val="26"/>
        </w:rPr>
        <w:t xml:space="preserve"> to Roman Road – it is</w:t>
      </w:r>
      <w:r w:rsidR="00AA6DE1">
        <w:rPr>
          <w:rStyle w:val="normaltextrun"/>
          <w:rFonts w:ascii="Calibri" w:eastAsiaTheme="majorEastAsia" w:hAnsi="Calibri" w:cs="Calibri"/>
          <w:sz w:val="26"/>
          <w:szCs w:val="26"/>
        </w:rPr>
        <w:t xml:space="preserve"> imperative that </w:t>
      </w:r>
      <w:r w:rsidR="00C614F2">
        <w:rPr>
          <w:rStyle w:val="normaltextrun"/>
          <w:rFonts w:ascii="Calibri" w:eastAsiaTheme="majorEastAsia" w:hAnsi="Calibri" w:cs="Calibri"/>
          <w:sz w:val="26"/>
          <w:szCs w:val="26"/>
        </w:rPr>
        <w:t xml:space="preserve">there is a </w:t>
      </w:r>
      <w:r w:rsidR="004B69F9" w:rsidRPr="004B69F9">
        <w:rPr>
          <w:rStyle w:val="normaltextrun"/>
          <w:rFonts w:ascii="Calibri" w:eastAsiaTheme="majorEastAsia" w:hAnsi="Calibri" w:cs="Calibri"/>
          <w:i/>
          <w:iCs/>
          <w:sz w:val="26"/>
          <w:szCs w:val="26"/>
        </w:rPr>
        <w:t>minimum</w:t>
      </w:r>
      <w:r w:rsidR="00F41ED4" w:rsidRPr="004B69F9">
        <w:rPr>
          <w:rStyle w:val="normaltextrun"/>
          <w:rFonts w:ascii="Calibri" w:eastAsiaTheme="majorEastAsia" w:hAnsi="Calibri" w:cs="Calibri"/>
          <w:i/>
          <w:iCs/>
          <w:sz w:val="26"/>
          <w:szCs w:val="26"/>
        </w:rPr>
        <w:t xml:space="preserve"> </w:t>
      </w:r>
      <w:r w:rsidR="004B69F9" w:rsidRPr="004B69F9">
        <w:rPr>
          <w:rStyle w:val="normaltextrun"/>
          <w:rFonts w:ascii="Calibri" w:eastAsiaTheme="majorEastAsia" w:hAnsi="Calibri" w:cs="Calibri"/>
          <w:i/>
          <w:iCs/>
          <w:sz w:val="26"/>
          <w:szCs w:val="26"/>
        </w:rPr>
        <w:t>allocation of 2 parking spaces per dwelling</w:t>
      </w:r>
      <w:r w:rsidR="00795AA9">
        <w:rPr>
          <w:rStyle w:val="normaltextrun"/>
          <w:rFonts w:ascii="Calibri" w:eastAsiaTheme="majorEastAsia" w:hAnsi="Calibri" w:cs="Calibri"/>
          <w:i/>
          <w:iCs/>
          <w:sz w:val="26"/>
          <w:szCs w:val="26"/>
        </w:rPr>
        <w:t xml:space="preserve"> and/or communal car parking facilitie</w:t>
      </w:r>
      <w:r w:rsidR="00653355">
        <w:rPr>
          <w:rStyle w:val="normaltextrun"/>
          <w:rFonts w:ascii="Calibri" w:eastAsiaTheme="majorEastAsia" w:hAnsi="Calibri" w:cs="Calibri"/>
          <w:i/>
          <w:iCs/>
          <w:sz w:val="26"/>
          <w:szCs w:val="26"/>
        </w:rPr>
        <w:t>s provided on the site.</w:t>
      </w:r>
    </w:p>
    <w:p w14:paraId="0CAFAC89" w14:textId="77777777" w:rsidR="00653355" w:rsidRDefault="00653355" w:rsidP="00073D97">
      <w:pPr>
        <w:pStyle w:val="paragraph"/>
        <w:spacing w:before="0" w:beforeAutospacing="0" w:after="0" w:afterAutospacing="0"/>
        <w:jc w:val="both"/>
        <w:textAlignment w:val="baseline"/>
        <w:rPr>
          <w:rStyle w:val="normaltextrun"/>
          <w:rFonts w:ascii="Calibri" w:eastAsiaTheme="majorEastAsia" w:hAnsi="Calibri" w:cs="Calibri"/>
          <w:i/>
          <w:iCs/>
          <w:sz w:val="26"/>
          <w:szCs w:val="26"/>
        </w:rPr>
      </w:pPr>
    </w:p>
    <w:p w14:paraId="61059B5C" w14:textId="45D323AF" w:rsidR="00653355" w:rsidRPr="00653355" w:rsidRDefault="00653355"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Pr>
          <w:rStyle w:val="normaltextrun"/>
          <w:rFonts w:ascii="Calibri" w:eastAsiaTheme="majorEastAsia" w:hAnsi="Calibri" w:cs="Calibri"/>
          <w:sz w:val="26"/>
          <w:szCs w:val="26"/>
        </w:rPr>
        <w:t>If</w:t>
      </w:r>
      <w:r w:rsidR="00E62064">
        <w:rPr>
          <w:rStyle w:val="normaltextrun"/>
          <w:rFonts w:ascii="Calibri" w:eastAsiaTheme="majorEastAsia" w:hAnsi="Calibri" w:cs="Calibri"/>
          <w:sz w:val="26"/>
          <w:szCs w:val="26"/>
        </w:rPr>
        <w:t>, taking into consideration the sensiti</w:t>
      </w:r>
      <w:r w:rsidR="003D49FD">
        <w:rPr>
          <w:rStyle w:val="normaltextrun"/>
          <w:rFonts w:ascii="Calibri" w:eastAsiaTheme="majorEastAsia" w:hAnsi="Calibri" w:cs="Calibri"/>
          <w:sz w:val="26"/>
          <w:szCs w:val="26"/>
        </w:rPr>
        <w:t xml:space="preserve">vity of parking in the surrounding area, </w:t>
      </w:r>
      <w:r w:rsidR="00E62064">
        <w:rPr>
          <w:rStyle w:val="normaltextrun"/>
          <w:rFonts w:ascii="Calibri" w:eastAsiaTheme="majorEastAsia" w:hAnsi="Calibri" w:cs="Calibri"/>
          <w:sz w:val="26"/>
          <w:szCs w:val="26"/>
        </w:rPr>
        <w:t xml:space="preserve">adequate parking is not provided </w:t>
      </w:r>
      <w:r w:rsidR="003D49FD">
        <w:rPr>
          <w:rStyle w:val="normaltextrun"/>
          <w:rFonts w:ascii="Calibri" w:eastAsiaTheme="majorEastAsia" w:hAnsi="Calibri" w:cs="Calibri"/>
          <w:sz w:val="26"/>
          <w:szCs w:val="26"/>
        </w:rPr>
        <w:t xml:space="preserve">per dwelling and/or </w:t>
      </w:r>
      <w:r w:rsidR="00E62064">
        <w:rPr>
          <w:rStyle w:val="normaltextrun"/>
          <w:rFonts w:ascii="Calibri" w:eastAsiaTheme="majorEastAsia" w:hAnsi="Calibri" w:cs="Calibri"/>
          <w:sz w:val="26"/>
          <w:szCs w:val="26"/>
        </w:rPr>
        <w:t xml:space="preserve">on the </w:t>
      </w:r>
      <w:r w:rsidR="003D49FD">
        <w:rPr>
          <w:rStyle w:val="normaltextrun"/>
          <w:rFonts w:ascii="Calibri" w:eastAsiaTheme="majorEastAsia" w:hAnsi="Calibri" w:cs="Calibri"/>
          <w:sz w:val="26"/>
          <w:szCs w:val="26"/>
        </w:rPr>
        <w:t>site, then this application would be contrary to HDPF Policy 41</w:t>
      </w:r>
      <w:r w:rsidR="00B759BC">
        <w:rPr>
          <w:rStyle w:val="normaltextrun"/>
          <w:rFonts w:ascii="Calibri" w:eastAsiaTheme="majorEastAsia" w:hAnsi="Calibri" w:cs="Calibri"/>
          <w:sz w:val="26"/>
          <w:szCs w:val="26"/>
        </w:rPr>
        <w:t>.</w:t>
      </w:r>
    </w:p>
    <w:p w14:paraId="5374CB75" w14:textId="77777777" w:rsidR="000467FA" w:rsidRPr="004B69F9" w:rsidRDefault="000467FA" w:rsidP="00073D97">
      <w:pPr>
        <w:pStyle w:val="paragraph"/>
        <w:spacing w:before="0" w:beforeAutospacing="0" w:after="0" w:afterAutospacing="0"/>
        <w:jc w:val="both"/>
        <w:textAlignment w:val="baseline"/>
        <w:rPr>
          <w:rStyle w:val="normaltextrun"/>
          <w:rFonts w:ascii="Calibri" w:eastAsiaTheme="majorEastAsia" w:hAnsi="Calibri" w:cs="Calibri"/>
          <w:b/>
          <w:bCs/>
          <w:i/>
          <w:iCs/>
          <w:sz w:val="26"/>
          <w:szCs w:val="26"/>
        </w:rPr>
      </w:pPr>
    </w:p>
    <w:p w14:paraId="602DE25A" w14:textId="363CBEE9" w:rsidR="00CC4D76"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sidRPr="00073D97">
        <w:rPr>
          <w:rStyle w:val="normaltextrun"/>
          <w:rFonts w:ascii="Calibri" w:eastAsiaTheme="majorEastAsia" w:hAnsi="Calibri" w:cs="Calibri"/>
          <w:b/>
          <w:bCs/>
          <w:sz w:val="26"/>
          <w:szCs w:val="26"/>
        </w:rPr>
        <w:t>Flooding</w:t>
      </w:r>
      <w:r w:rsidRPr="00073D97">
        <w:rPr>
          <w:rStyle w:val="normaltextrun"/>
          <w:rFonts w:ascii="Calibri" w:eastAsiaTheme="majorEastAsia" w:hAnsi="Calibri" w:cs="Calibri"/>
          <w:sz w:val="26"/>
          <w:szCs w:val="26"/>
        </w:rPr>
        <w:t xml:space="preserve"> - The fields proposed for development are green fields which already experience frequent flooding</w:t>
      </w:r>
      <w:r w:rsidR="00CC4D76">
        <w:rPr>
          <w:rStyle w:val="normaltextrun"/>
          <w:rFonts w:ascii="Calibri" w:eastAsiaTheme="majorEastAsia" w:hAnsi="Calibri" w:cs="Calibri"/>
          <w:sz w:val="26"/>
          <w:szCs w:val="26"/>
        </w:rPr>
        <w:t>.</w:t>
      </w:r>
    </w:p>
    <w:p w14:paraId="6233DCF4" w14:textId="77777777" w:rsidR="00CC4D76" w:rsidRDefault="00CC4D76"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7432E37B" w14:textId="2E40EE44" w:rsidR="00073D97" w:rsidRPr="00073D97"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sidRPr="00073D97">
        <w:rPr>
          <w:rStyle w:val="normaltextrun"/>
          <w:rFonts w:ascii="Calibri" w:eastAsiaTheme="majorEastAsia" w:hAnsi="Calibri" w:cs="Calibri"/>
          <w:sz w:val="26"/>
          <w:szCs w:val="26"/>
        </w:rPr>
        <w:t xml:space="preserve">Steyning is listed as one of the 25 areas in West Sussex most at risk from flooding.  Local flood events in recent times </w:t>
      </w:r>
      <w:proofErr w:type="gramStart"/>
      <w:r w:rsidRPr="00073D97">
        <w:rPr>
          <w:rStyle w:val="normaltextrun"/>
          <w:rFonts w:ascii="Calibri" w:eastAsiaTheme="majorEastAsia" w:hAnsi="Calibri" w:cs="Calibri"/>
          <w:sz w:val="26"/>
          <w:szCs w:val="26"/>
        </w:rPr>
        <w:t>has</w:t>
      </w:r>
      <w:proofErr w:type="gramEnd"/>
      <w:r w:rsidRPr="00073D97">
        <w:rPr>
          <w:rStyle w:val="normaltextrun"/>
          <w:rFonts w:ascii="Calibri" w:eastAsiaTheme="majorEastAsia" w:hAnsi="Calibri" w:cs="Calibri"/>
          <w:sz w:val="26"/>
          <w:szCs w:val="26"/>
        </w:rPr>
        <w:t xml:space="preserve"> seen the northern part of Kings Barn Lane become impassable.   To concrete over this land, which currently provides some natural drainage, will only exacerbate the flood risk and harm the precious chalk streams which run alongside it to the northern section.  Surveys have found that the land at Kings Barn Lane is not very permeable, and there will be expected risks to downstream areas.</w:t>
      </w:r>
    </w:p>
    <w:p w14:paraId="5F4DE43C" w14:textId="77777777" w:rsidR="00073D97" w:rsidRPr="00073D97"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4A39CA0E" w14:textId="77777777" w:rsidR="00073D97" w:rsidRPr="00073D97"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sidRPr="00073D97">
        <w:rPr>
          <w:rStyle w:val="normaltextrun"/>
          <w:rFonts w:ascii="Calibri" w:eastAsiaTheme="majorEastAsia" w:hAnsi="Calibri" w:cs="Calibri"/>
          <w:sz w:val="26"/>
          <w:szCs w:val="26"/>
        </w:rPr>
        <w:t xml:space="preserve">You should note that the Black Sewer is designated by the Environment Agency as a major tributary of the River Adur.  The South Downs is characterised by a spring line along the chalk escarpment where the rain soaks through the shallow chalk soils into the tributary.  </w:t>
      </w:r>
    </w:p>
    <w:p w14:paraId="26096962" w14:textId="77777777" w:rsidR="00073D97" w:rsidRPr="00073D97"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2DC5201C" w14:textId="472E378C" w:rsidR="00073D97" w:rsidRPr="00073D97" w:rsidRDefault="00073D97" w:rsidP="00073D97">
      <w:pPr>
        <w:pStyle w:val="paragraph"/>
        <w:spacing w:before="0" w:beforeAutospacing="0" w:after="0" w:afterAutospacing="0"/>
        <w:jc w:val="both"/>
        <w:textAlignment w:val="baseline"/>
        <w:rPr>
          <w:rFonts w:ascii="Calibri" w:hAnsi="Calibri" w:cs="Calibri"/>
          <w:sz w:val="26"/>
          <w:szCs w:val="26"/>
        </w:rPr>
      </w:pPr>
      <w:r w:rsidRPr="00073D97">
        <w:rPr>
          <w:rStyle w:val="normaltextrun"/>
          <w:rFonts w:ascii="Calibri" w:eastAsiaTheme="majorEastAsia" w:hAnsi="Calibri" w:cs="Calibri"/>
          <w:sz w:val="26"/>
          <w:szCs w:val="26"/>
        </w:rPr>
        <w:t>The proposed SUDS system would mean runoff into the stream which would overwhelm it, as well as concerns about the impact on wildlife.</w:t>
      </w:r>
      <w:r w:rsidR="00CA756F">
        <w:rPr>
          <w:rStyle w:val="normaltextrun"/>
          <w:rFonts w:ascii="Calibri" w:eastAsiaTheme="majorEastAsia" w:hAnsi="Calibri" w:cs="Calibri"/>
          <w:sz w:val="26"/>
          <w:szCs w:val="26"/>
        </w:rPr>
        <w:t xml:space="preserve"> (This site is therefore contrary to </w:t>
      </w:r>
      <w:r w:rsidR="004D203C">
        <w:rPr>
          <w:rStyle w:val="normaltextrun"/>
          <w:rFonts w:ascii="Calibri" w:eastAsiaTheme="majorEastAsia" w:hAnsi="Calibri" w:cs="Calibri"/>
          <w:sz w:val="26"/>
          <w:szCs w:val="26"/>
        </w:rPr>
        <w:t>HDPF P</w:t>
      </w:r>
      <w:r w:rsidR="00CA756F">
        <w:rPr>
          <w:rStyle w:val="normaltextrun"/>
          <w:rFonts w:ascii="Calibri" w:eastAsiaTheme="majorEastAsia" w:hAnsi="Calibri" w:cs="Calibri"/>
          <w:sz w:val="26"/>
          <w:szCs w:val="26"/>
        </w:rPr>
        <w:t xml:space="preserve">olicy </w:t>
      </w:r>
      <w:r w:rsidR="004D203C">
        <w:rPr>
          <w:rStyle w:val="normaltextrun"/>
          <w:rFonts w:ascii="Calibri" w:eastAsiaTheme="majorEastAsia" w:hAnsi="Calibri" w:cs="Calibri"/>
          <w:sz w:val="26"/>
          <w:szCs w:val="26"/>
        </w:rPr>
        <w:t>38)</w:t>
      </w:r>
      <w:r w:rsidRPr="00073D97">
        <w:rPr>
          <w:rStyle w:val="normaltextrun"/>
          <w:rFonts w:ascii="Calibri" w:eastAsiaTheme="majorEastAsia" w:hAnsi="Calibri" w:cs="Calibri"/>
          <w:sz w:val="26"/>
          <w:szCs w:val="26"/>
        </w:rPr>
        <w:t xml:space="preserve"> </w:t>
      </w:r>
    </w:p>
    <w:p w14:paraId="63AA1BED" w14:textId="51D28374" w:rsidR="00867FAE" w:rsidRDefault="00073D97" w:rsidP="00073D97">
      <w:pPr>
        <w:pStyle w:val="paragraph"/>
        <w:jc w:val="both"/>
        <w:rPr>
          <w:rFonts w:ascii="Calibri" w:hAnsi="Calibri" w:cs="Calibri"/>
          <w:sz w:val="26"/>
          <w:szCs w:val="26"/>
        </w:rPr>
      </w:pPr>
      <w:r w:rsidRPr="00073D97">
        <w:rPr>
          <w:rStyle w:val="normaltextrun"/>
          <w:rFonts w:ascii="Calibri" w:eastAsiaTheme="majorEastAsia" w:hAnsi="Calibri" w:cs="Calibri"/>
          <w:b/>
          <w:bCs/>
          <w:sz w:val="26"/>
          <w:szCs w:val="26"/>
        </w:rPr>
        <w:t>Traffic</w:t>
      </w:r>
      <w:r w:rsidRPr="00073D97">
        <w:rPr>
          <w:rStyle w:val="normaltextrun"/>
          <w:rFonts w:ascii="Calibri" w:eastAsiaTheme="majorEastAsia" w:hAnsi="Calibri" w:cs="Calibri"/>
          <w:sz w:val="26"/>
          <w:szCs w:val="26"/>
        </w:rPr>
        <w:t xml:space="preserve"> – This development will add significant pressure to local roads</w:t>
      </w:r>
      <w:r w:rsidR="00867FAE">
        <w:rPr>
          <w:rStyle w:val="normaltextrun"/>
          <w:rFonts w:ascii="Calibri" w:eastAsiaTheme="majorEastAsia" w:hAnsi="Calibri" w:cs="Calibri"/>
          <w:sz w:val="26"/>
          <w:szCs w:val="26"/>
        </w:rPr>
        <w:t xml:space="preserve"> and t</w:t>
      </w:r>
      <w:r w:rsidRPr="00073D97">
        <w:rPr>
          <w:rStyle w:val="normaltextrun"/>
          <w:rFonts w:ascii="Calibri" w:eastAsiaTheme="majorEastAsia" w:hAnsi="Calibri" w:cs="Calibri"/>
          <w:sz w:val="26"/>
          <w:szCs w:val="26"/>
        </w:rPr>
        <w:t xml:space="preserve">here is little by way of </w:t>
      </w:r>
      <w:r w:rsidRPr="00073D97">
        <w:rPr>
          <w:rFonts w:ascii="Calibri" w:hAnsi="Calibri" w:cs="Calibri"/>
          <w:sz w:val="26"/>
          <w:szCs w:val="26"/>
        </w:rPr>
        <w:t>public transport services in and out of Steyning</w:t>
      </w:r>
      <w:r w:rsidR="003F4446">
        <w:rPr>
          <w:rFonts w:ascii="Calibri" w:hAnsi="Calibri" w:cs="Calibri"/>
          <w:sz w:val="26"/>
          <w:szCs w:val="26"/>
        </w:rPr>
        <w:t xml:space="preserve"> and at the time of writing </w:t>
      </w:r>
      <w:r w:rsidR="00EA39C8">
        <w:rPr>
          <w:rFonts w:ascii="Calibri" w:hAnsi="Calibri" w:cs="Calibri"/>
          <w:sz w:val="26"/>
          <w:szCs w:val="26"/>
        </w:rPr>
        <w:t xml:space="preserve">there </w:t>
      </w:r>
      <w:r w:rsidR="00952EE5">
        <w:rPr>
          <w:rFonts w:ascii="Calibri" w:hAnsi="Calibri" w:cs="Calibri"/>
          <w:sz w:val="26"/>
          <w:szCs w:val="26"/>
        </w:rPr>
        <w:t>are limited servi</w:t>
      </w:r>
      <w:r w:rsidR="00263B78">
        <w:rPr>
          <w:rFonts w:ascii="Calibri" w:hAnsi="Calibri" w:cs="Calibri"/>
          <w:sz w:val="26"/>
          <w:szCs w:val="26"/>
        </w:rPr>
        <w:t>ces on Sundays</w:t>
      </w:r>
      <w:r w:rsidRPr="00073D97">
        <w:rPr>
          <w:rFonts w:ascii="Calibri" w:hAnsi="Calibri" w:cs="Calibri"/>
          <w:sz w:val="26"/>
          <w:szCs w:val="26"/>
        </w:rPr>
        <w:t xml:space="preserve">.  </w:t>
      </w:r>
    </w:p>
    <w:p w14:paraId="4F33AE8E" w14:textId="77777777" w:rsidR="00CD0B5D" w:rsidRDefault="007C3DE4" w:rsidP="00073D97">
      <w:pPr>
        <w:pStyle w:val="paragraph"/>
        <w:jc w:val="both"/>
        <w:rPr>
          <w:rFonts w:ascii="Calibri" w:hAnsi="Calibri" w:cs="Calibri"/>
          <w:sz w:val="26"/>
          <w:szCs w:val="26"/>
        </w:rPr>
      </w:pPr>
      <w:r>
        <w:rPr>
          <w:rFonts w:ascii="Calibri" w:hAnsi="Calibri" w:cs="Calibri"/>
          <w:sz w:val="26"/>
          <w:szCs w:val="26"/>
        </w:rPr>
        <w:t>Steyning High Street</w:t>
      </w:r>
      <w:r w:rsidR="00487F63">
        <w:rPr>
          <w:rFonts w:ascii="Calibri" w:hAnsi="Calibri" w:cs="Calibri"/>
          <w:sz w:val="26"/>
          <w:szCs w:val="26"/>
        </w:rPr>
        <w:t xml:space="preserve"> has</w:t>
      </w:r>
      <w:r w:rsidR="004D710D">
        <w:rPr>
          <w:rFonts w:ascii="Calibri" w:hAnsi="Calibri" w:cs="Calibri"/>
          <w:sz w:val="26"/>
          <w:szCs w:val="26"/>
        </w:rPr>
        <w:t xml:space="preserve">, for a small town of </w:t>
      </w:r>
      <w:r w:rsidR="0069603B">
        <w:rPr>
          <w:rFonts w:ascii="Calibri" w:hAnsi="Calibri" w:cs="Calibri"/>
          <w:sz w:val="26"/>
          <w:szCs w:val="26"/>
        </w:rPr>
        <w:t>6,</w:t>
      </w:r>
      <w:r w:rsidR="009005BD">
        <w:rPr>
          <w:rFonts w:ascii="Calibri" w:hAnsi="Calibri" w:cs="Calibri"/>
          <w:sz w:val="26"/>
          <w:szCs w:val="26"/>
        </w:rPr>
        <w:t>0</w:t>
      </w:r>
      <w:r w:rsidR="0069603B">
        <w:rPr>
          <w:rFonts w:ascii="Calibri" w:hAnsi="Calibri" w:cs="Calibri"/>
          <w:sz w:val="26"/>
          <w:szCs w:val="26"/>
        </w:rPr>
        <w:t>00</w:t>
      </w:r>
      <w:r w:rsidR="009005BD">
        <w:rPr>
          <w:rFonts w:ascii="Calibri" w:hAnsi="Calibri" w:cs="Calibri"/>
          <w:sz w:val="26"/>
          <w:szCs w:val="26"/>
        </w:rPr>
        <w:t xml:space="preserve"> people,</w:t>
      </w:r>
      <w:r w:rsidR="00CD0B5D">
        <w:rPr>
          <w:rFonts w:ascii="Calibri" w:hAnsi="Calibri" w:cs="Calibri"/>
          <w:sz w:val="26"/>
          <w:szCs w:val="26"/>
        </w:rPr>
        <w:t xml:space="preserve"> a</w:t>
      </w:r>
      <w:r w:rsidR="00487F63">
        <w:rPr>
          <w:rFonts w:ascii="Calibri" w:hAnsi="Calibri" w:cs="Calibri"/>
          <w:sz w:val="26"/>
          <w:szCs w:val="26"/>
        </w:rPr>
        <w:t xml:space="preserve"> typical mixture of </w:t>
      </w:r>
      <w:r w:rsidR="00897DE9">
        <w:rPr>
          <w:rFonts w:ascii="Calibri" w:hAnsi="Calibri" w:cs="Calibri"/>
          <w:sz w:val="26"/>
          <w:szCs w:val="26"/>
        </w:rPr>
        <w:t>retail shops in its High Street</w:t>
      </w:r>
      <w:r w:rsidR="00CD0B5D">
        <w:rPr>
          <w:rFonts w:ascii="Calibri" w:hAnsi="Calibri" w:cs="Calibri"/>
          <w:sz w:val="26"/>
          <w:szCs w:val="26"/>
        </w:rPr>
        <w:t xml:space="preserve"> but m</w:t>
      </w:r>
      <w:r w:rsidR="00452063">
        <w:rPr>
          <w:rFonts w:ascii="Calibri" w:hAnsi="Calibri" w:cs="Calibri"/>
          <w:sz w:val="26"/>
          <w:szCs w:val="26"/>
        </w:rPr>
        <w:t xml:space="preserve">ajor stores are located in </w:t>
      </w:r>
      <w:proofErr w:type="spellStart"/>
      <w:r w:rsidR="00452063">
        <w:rPr>
          <w:rFonts w:ascii="Calibri" w:hAnsi="Calibri" w:cs="Calibri"/>
          <w:sz w:val="26"/>
          <w:szCs w:val="26"/>
        </w:rPr>
        <w:t>Holmbush</w:t>
      </w:r>
      <w:proofErr w:type="spellEnd"/>
      <w:r w:rsidR="00B52950">
        <w:rPr>
          <w:rFonts w:ascii="Calibri" w:hAnsi="Calibri" w:cs="Calibri"/>
          <w:sz w:val="26"/>
          <w:szCs w:val="26"/>
        </w:rPr>
        <w:t xml:space="preserve"> (6</w:t>
      </w:r>
      <w:r w:rsidR="00BB1BFA">
        <w:rPr>
          <w:rFonts w:ascii="Calibri" w:hAnsi="Calibri" w:cs="Calibri"/>
          <w:sz w:val="26"/>
          <w:szCs w:val="26"/>
        </w:rPr>
        <w:t xml:space="preserve"> </w:t>
      </w:r>
      <w:r w:rsidR="00A05A4E">
        <w:rPr>
          <w:rFonts w:ascii="Calibri" w:hAnsi="Calibri" w:cs="Calibri"/>
          <w:sz w:val="26"/>
          <w:szCs w:val="26"/>
        </w:rPr>
        <w:t xml:space="preserve">miles), Brighton </w:t>
      </w:r>
      <w:r w:rsidR="00BB1BFA">
        <w:rPr>
          <w:rFonts w:ascii="Calibri" w:hAnsi="Calibri" w:cs="Calibri"/>
          <w:sz w:val="26"/>
          <w:szCs w:val="26"/>
        </w:rPr>
        <w:t>(12 miles)</w:t>
      </w:r>
      <w:r w:rsidR="005A4739">
        <w:rPr>
          <w:rFonts w:ascii="Calibri" w:hAnsi="Calibri" w:cs="Calibri"/>
          <w:sz w:val="26"/>
          <w:szCs w:val="26"/>
        </w:rPr>
        <w:t>, Worthing (</w:t>
      </w:r>
      <w:r w:rsidR="00C03F9C">
        <w:rPr>
          <w:rFonts w:ascii="Calibri" w:hAnsi="Calibri" w:cs="Calibri"/>
          <w:sz w:val="26"/>
          <w:szCs w:val="26"/>
        </w:rPr>
        <w:t>8.5 miles)</w:t>
      </w:r>
      <w:r w:rsidR="00AC3871">
        <w:rPr>
          <w:rFonts w:ascii="Calibri" w:hAnsi="Calibri" w:cs="Calibri"/>
          <w:sz w:val="26"/>
          <w:szCs w:val="26"/>
        </w:rPr>
        <w:t xml:space="preserve"> and Horsham (</w:t>
      </w:r>
      <w:r w:rsidR="0003084C">
        <w:rPr>
          <w:rFonts w:ascii="Calibri" w:hAnsi="Calibri" w:cs="Calibri"/>
          <w:sz w:val="26"/>
          <w:szCs w:val="26"/>
        </w:rPr>
        <w:t>17 miles)</w:t>
      </w:r>
      <w:r w:rsidR="002B133E">
        <w:rPr>
          <w:rFonts w:ascii="Calibri" w:hAnsi="Calibri" w:cs="Calibri"/>
          <w:sz w:val="26"/>
          <w:szCs w:val="26"/>
        </w:rPr>
        <w:t xml:space="preserve">. </w:t>
      </w:r>
    </w:p>
    <w:p w14:paraId="208CE4EA" w14:textId="48FF635D" w:rsidR="000D30A3" w:rsidRDefault="00503F65" w:rsidP="00073D97">
      <w:pPr>
        <w:pStyle w:val="paragraph"/>
        <w:jc w:val="both"/>
        <w:rPr>
          <w:rFonts w:ascii="Calibri" w:hAnsi="Calibri" w:cs="Calibri"/>
          <w:sz w:val="26"/>
          <w:szCs w:val="26"/>
        </w:rPr>
      </w:pPr>
      <w:r>
        <w:rPr>
          <w:rFonts w:ascii="Calibri" w:hAnsi="Calibri" w:cs="Calibri"/>
          <w:sz w:val="26"/>
          <w:szCs w:val="26"/>
        </w:rPr>
        <w:t xml:space="preserve">There </w:t>
      </w:r>
      <w:r w:rsidR="000E2AE0">
        <w:rPr>
          <w:rFonts w:ascii="Calibri" w:hAnsi="Calibri" w:cs="Calibri"/>
          <w:sz w:val="26"/>
          <w:szCs w:val="26"/>
        </w:rPr>
        <w:t xml:space="preserve">could </w:t>
      </w:r>
      <w:r>
        <w:rPr>
          <w:rFonts w:ascii="Calibri" w:hAnsi="Calibri" w:cs="Calibri"/>
          <w:sz w:val="26"/>
          <w:szCs w:val="26"/>
        </w:rPr>
        <w:t xml:space="preserve">be an estimated 500 -700 traffic movements entering/exiting the site, </w:t>
      </w:r>
      <w:r w:rsidR="00EA5BD0">
        <w:rPr>
          <w:rFonts w:ascii="Calibri" w:hAnsi="Calibri" w:cs="Calibri"/>
          <w:sz w:val="26"/>
          <w:szCs w:val="26"/>
        </w:rPr>
        <w:t xml:space="preserve">from the </w:t>
      </w:r>
      <w:r w:rsidR="00AA33C4" w:rsidRPr="00073D97">
        <w:rPr>
          <w:rFonts w:ascii="Calibri" w:hAnsi="Calibri" w:cs="Calibri"/>
          <w:sz w:val="26"/>
          <w:szCs w:val="26"/>
        </w:rPr>
        <w:t xml:space="preserve">access/exit directly onto the A283 – already a busy and fast road with a 60mph limit – and poses safety concerns for both road traffic and pedestrians.  </w:t>
      </w:r>
      <w:r w:rsidR="00073D97" w:rsidRPr="00073D97">
        <w:rPr>
          <w:rFonts w:ascii="Calibri" w:hAnsi="Calibri" w:cs="Calibri"/>
          <w:sz w:val="26"/>
          <w:szCs w:val="26"/>
        </w:rPr>
        <w:t xml:space="preserve">Steyning is not on a train line, so residents will be reliant on using cars and this will result in a </w:t>
      </w:r>
      <w:r w:rsidR="00867FAE">
        <w:rPr>
          <w:rFonts w:ascii="Calibri" w:hAnsi="Calibri" w:cs="Calibri"/>
          <w:sz w:val="26"/>
          <w:szCs w:val="26"/>
        </w:rPr>
        <w:t xml:space="preserve">significant </w:t>
      </w:r>
      <w:r w:rsidR="00073D97" w:rsidRPr="00073D97">
        <w:rPr>
          <w:rFonts w:ascii="Calibri" w:hAnsi="Calibri" w:cs="Calibri"/>
          <w:sz w:val="26"/>
          <w:szCs w:val="26"/>
        </w:rPr>
        <w:t xml:space="preserve">increase in the number of vehicles on </w:t>
      </w:r>
      <w:r w:rsidR="001E4D98">
        <w:rPr>
          <w:rFonts w:ascii="Calibri" w:hAnsi="Calibri" w:cs="Calibri"/>
          <w:sz w:val="26"/>
          <w:szCs w:val="26"/>
        </w:rPr>
        <w:t>the A283 and the already busy roads into the town</w:t>
      </w:r>
      <w:r w:rsidR="00073D97" w:rsidRPr="00073D97">
        <w:rPr>
          <w:rFonts w:ascii="Calibri" w:hAnsi="Calibri" w:cs="Calibri"/>
          <w:sz w:val="26"/>
          <w:szCs w:val="26"/>
        </w:rPr>
        <w:t xml:space="preserve">.  </w:t>
      </w:r>
    </w:p>
    <w:p w14:paraId="387C4EA4" w14:textId="7C5646B2" w:rsidR="000D30A3" w:rsidRDefault="00073D97" w:rsidP="00073D97">
      <w:pPr>
        <w:pStyle w:val="paragraph"/>
        <w:jc w:val="both"/>
        <w:rPr>
          <w:rFonts w:ascii="Calibri" w:hAnsi="Calibri" w:cs="Calibri"/>
          <w:sz w:val="26"/>
          <w:szCs w:val="26"/>
        </w:rPr>
      </w:pPr>
      <w:r w:rsidRPr="00073D97">
        <w:rPr>
          <w:rFonts w:ascii="Calibri" w:hAnsi="Calibri" w:cs="Calibri"/>
          <w:sz w:val="26"/>
          <w:szCs w:val="26"/>
        </w:rPr>
        <w:t>Residents are already concerned about the existing access from Cannons Way onto the A283 because of the traffic speed.  There have also been a high number of collisions on the A283 adding to concerns about safety.  A new roundabout junction onto the road will increase the hazards.  </w:t>
      </w:r>
    </w:p>
    <w:p w14:paraId="27E6D0FC" w14:textId="77777777" w:rsidR="00896218" w:rsidRDefault="00073D97" w:rsidP="00073D97">
      <w:pPr>
        <w:pStyle w:val="paragraph"/>
        <w:jc w:val="both"/>
        <w:rPr>
          <w:rFonts w:ascii="Calibri" w:hAnsi="Calibri" w:cs="Calibri"/>
          <w:sz w:val="26"/>
          <w:szCs w:val="26"/>
        </w:rPr>
      </w:pPr>
      <w:r w:rsidRPr="00073D97">
        <w:rPr>
          <w:rFonts w:ascii="Calibri" w:hAnsi="Calibri" w:cs="Calibri"/>
          <w:sz w:val="26"/>
          <w:szCs w:val="26"/>
        </w:rPr>
        <w:t xml:space="preserve">Many of the other roads in Steyning are reduced to single file traffic at busy times of the day and the high street frequently suffers from vehicle congestion, including in the car parks that are usually at capacity.  </w:t>
      </w:r>
    </w:p>
    <w:p w14:paraId="7E6D9395" w14:textId="6252916A" w:rsidR="00073D97" w:rsidRPr="00073D97" w:rsidRDefault="00896218" w:rsidP="00073D97">
      <w:pPr>
        <w:pStyle w:val="paragraph"/>
        <w:jc w:val="both"/>
        <w:rPr>
          <w:rFonts w:ascii="Calibri" w:hAnsi="Calibri" w:cs="Calibri"/>
          <w:sz w:val="26"/>
          <w:szCs w:val="26"/>
        </w:rPr>
      </w:pPr>
      <w:r>
        <w:rPr>
          <w:rFonts w:ascii="Calibri" w:hAnsi="Calibri" w:cs="Calibri"/>
          <w:sz w:val="26"/>
          <w:szCs w:val="26"/>
        </w:rPr>
        <w:t xml:space="preserve">There is a </w:t>
      </w:r>
      <w:r w:rsidR="00073D97" w:rsidRPr="00073D97">
        <w:rPr>
          <w:rFonts w:ascii="Calibri" w:hAnsi="Calibri" w:cs="Calibri"/>
          <w:sz w:val="26"/>
          <w:szCs w:val="26"/>
        </w:rPr>
        <w:t>proposed emergency</w:t>
      </w:r>
      <w:r w:rsidR="00BB01DF">
        <w:rPr>
          <w:rFonts w:ascii="Calibri" w:hAnsi="Calibri" w:cs="Calibri"/>
          <w:sz w:val="26"/>
          <w:szCs w:val="26"/>
        </w:rPr>
        <w:t>/cyclist/pedestrian</w:t>
      </w:r>
      <w:r w:rsidR="00073D97" w:rsidRPr="00073D97">
        <w:rPr>
          <w:rFonts w:ascii="Calibri" w:hAnsi="Calibri" w:cs="Calibri"/>
          <w:sz w:val="26"/>
          <w:szCs w:val="26"/>
        </w:rPr>
        <w:t xml:space="preserve"> access road onto </w:t>
      </w:r>
      <w:r>
        <w:rPr>
          <w:rFonts w:ascii="Calibri" w:hAnsi="Calibri" w:cs="Calibri"/>
          <w:sz w:val="26"/>
          <w:szCs w:val="26"/>
        </w:rPr>
        <w:t xml:space="preserve">Kings barn Lane opposite </w:t>
      </w:r>
      <w:r w:rsidR="00073D97" w:rsidRPr="00073D97">
        <w:rPr>
          <w:rFonts w:ascii="Calibri" w:hAnsi="Calibri" w:cs="Calibri"/>
          <w:sz w:val="26"/>
          <w:szCs w:val="26"/>
        </w:rPr>
        <w:t>Roman Road</w:t>
      </w:r>
      <w:r w:rsidR="00BB01DF">
        <w:rPr>
          <w:rFonts w:ascii="Calibri" w:hAnsi="Calibri" w:cs="Calibri"/>
          <w:sz w:val="26"/>
          <w:szCs w:val="26"/>
        </w:rPr>
        <w:t xml:space="preserve">. </w:t>
      </w:r>
      <w:r w:rsidR="007B7BD2">
        <w:rPr>
          <w:rFonts w:ascii="Calibri" w:hAnsi="Calibri" w:cs="Calibri"/>
          <w:sz w:val="26"/>
          <w:szCs w:val="26"/>
        </w:rPr>
        <w:t xml:space="preserve">Kings Barn Lane is a narrow </w:t>
      </w:r>
      <w:r w:rsidR="00DD70A9">
        <w:rPr>
          <w:rFonts w:ascii="Calibri" w:hAnsi="Calibri" w:cs="Calibri"/>
          <w:sz w:val="26"/>
          <w:szCs w:val="26"/>
        </w:rPr>
        <w:t xml:space="preserve">Lane with parking on the North side narrowing </w:t>
      </w:r>
      <w:r w:rsidR="003466E2">
        <w:rPr>
          <w:rFonts w:ascii="Calibri" w:hAnsi="Calibri" w:cs="Calibri"/>
          <w:sz w:val="26"/>
          <w:szCs w:val="26"/>
        </w:rPr>
        <w:t>it to one traffic lane</w:t>
      </w:r>
      <w:r w:rsidR="003F0A89">
        <w:rPr>
          <w:rFonts w:ascii="Calibri" w:hAnsi="Calibri" w:cs="Calibri"/>
          <w:sz w:val="26"/>
          <w:szCs w:val="26"/>
        </w:rPr>
        <w:t>, and if it</w:t>
      </w:r>
      <w:r w:rsidR="00025A6A">
        <w:rPr>
          <w:rFonts w:ascii="Calibri" w:hAnsi="Calibri" w:cs="Calibri"/>
          <w:sz w:val="26"/>
          <w:szCs w:val="26"/>
        </w:rPr>
        <w:t xml:space="preserve"> </w:t>
      </w:r>
      <w:r w:rsidR="00F730B2">
        <w:rPr>
          <w:rFonts w:ascii="Calibri" w:hAnsi="Calibri" w:cs="Calibri"/>
          <w:sz w:val="26"/>
          <w:szCs w:val="26"/>
        </w:rPr>
        <w:t>w</w:t>
      </w:r>
      <w:r w:rsidR="00073D97" w:rsidRPr="00073D97">
        <w:rPr>
          <w:rFonts w:ascii="Calibri" w:hAnsi="Calibri" w:cs="Calibri"/>
          <w:sz w:val="26"/>
          <w:szCs w:val="26"/>
        </w:rPr>
        <w:t xml:space="preserve">ere to become a full access road then this would add to unacceptable levels of traffic onto Kings Barn Lane, </w:t>
      </w:r>
      <w:r w:rsidR="00891F8B">
        <w:rPr>
          <w:rFonts w:ascii="Calibri" w:hAnsi="Calibri" w:cs="Calibri"/>
          <w:sz w:val="26"/>
          <w:szCs w:val="26"/>
        </w:rPr>
        <w:t>Chur</w:t>
      </w:r>
      <w:r w:rsidR="005A6B76">
        <w:rPr>
          <w:rFonts w:ascii="Calibri" w:hAnsi="Calibri" w:cs="Calibri"/>
          <w:sz w:val="26"/>
          <w:szCs w:val="26"/>
        </w:rPr>
        <w:t>c</w:t>
      </w:r>
      <w:r w:rsidR="00891F8B">
        <w:rPr>
          <w:rFonts w:ascii="Calibri" w:hAnsi="Calibri" w:cs="Calibri"/>
          <w:sz w:val="26"/>
          <w:szCs w:val="26"/>
        </w:rPr>
        <w:t>h Street</w:t>
      </w:r>
      <w:r w:rsidR="00611AF6">
        <w:rPr>
          <w:rFonts w:ascii="Calibri" w:hAnsi="Calibri" w:cs="Calibri"/>
          <w:sz w:val="26"/>
          <w:szCs w:val="26"/>
        </w:rPr>
        <w:t xml:space="preserve">, </w:t>
      </w:r>
      <w:r w:rsidR="00611AF6" w:rsidRPr="00073D97">
        <w:rPr>
          <w:rFonts w:ascii="Calibri" w:hAnsi="Calibri" w:cs="Calibri"/>
          <w:sz w:val="26"/>
          <w:szCs w:val="26"/>
        </w:rPr>
        <w:t>Jarvis Lane</w:t>
      </w:r>
      <w:r w:rsidR="005A6B76">
        <w:rPr>
          <w:rFonts w:ascii="Calibri" w:hAnsi="Calibri" w:cs="Calibri"/>
          <w:sz w:val="26"/>
          <w:szCs w:val="26"/>
        </w:rPr>
        <w:t>, all of which are narrow lanes reduced to single lane traffic in parts</w:t>
      </w:r>
      <w:r w:rsidR="007B447E">
        <w:rPr>
          <w:rFonts w:ascii="Calibri" w:hAnsi="Calibri" w:cs="Calibri"/>
          <w:sz w:val="26"/>
          <w:szCs w:val="26"/>
        </w:rPr>
        <w:t>,</w:t>
      </w:r>
      <w:r w:rsidR="00611AF6" w:rsidRPr="00073D97">
        <w:rPr>
          <w:rFonts w:ascii="Calibri" w:hAnsi="Calibri" w:cs="Calibri"/>
          <w:sz w:val="26"/>
          <w:szCs w:val="26"/>
        </w:rPr>
        <w:t xml:space="preserve"> </w:t>
      </w:r>
      <w:r w:rsidR="00611AF6">
        <w:rPr>
          <w:rFonts w:ascii="Calibri" w:hAnsi="Calibri" w:cs="Calibri"/>
          <w:sz w:val="26"/>
          <w:szCs w:val="26"/>
        </w:rPr>
        <w:t xml:space="preserve">and </w:t>
      </w:r>
      <w:r w:rsidR="00073D97" w:rsidRPr="00073D97">
        <w:rPr>
          <w:rFonts w:ascii="Calibri" w:hAnsi="Calibri" w:cs="Calibri"/>
          <w:sz w:val="26"/>
          <w:szCs w:val="26"/>
        </w:rPr>
        <w:t>Roman Road</w:t>
      </w:r>
      <w:r w:rsidR="00611AF6">
        <w:rPr>
          <w:rFonts w:ascii="Calibri" w:hAnsi="Calibri" w:cs="Calibri"/>
          <w:sz w:val="26"/>
          <w:szCs w:val="26"/>
        </w:rPr>
        <w:t xml:space="preserve"> – which leads to Castle Lane </w:t>
      </w:r>
      <w:r w:rsidR="00FB49B0">
        <w:rPr>
          <w:rFonts w:ascii="Calibri" w:hAnsi="Calibri" w:cs="Calibri"/>
          <w:sz w:val="26"/>
          <w:szCs w:val="26"/>
        </w:rPr>
        <w:t>which is a  narrow single</w:t>
      </w:r>
      <w:r w:rsidR="00321E92">
        <w:rPr>
          <w:rFonts w:ascii="Calibri" w:hAnsi="Calibri" w:cs="Calibri"/>
          <w:sz w:val="26"/>
          <w:szCs w:val="26"/>
        </w:rPr>
        <w:t xml:space="preserve"> lane road unsuitable for heavy goods vehicles.</w:t>
      </w:r>
    </w:p>
    <w:p w14:paraId="51F7A8C8" w14:textId="499C3AE3" w:rsidR="0070600A" w:rsidRPr="00073D97" w:rsidRDefault="00205122" w:rsidP="00073D97">
      <w:pPr>
        <w:pStyle w:val="paragraph"/>
        <w:jc w:val="both"/>
        <w:rPr>
          <w:rFonts w:ascii="Calibri" w:hAnsi="Calibri" w:cs="Calibri"/>
          <w:sz w:val="26"/>
          <w:szCs w:val="26"/>
        </w:rPr>
      </w:pPr>
      <w:r>
        <w:rPr>
          <w:rFonts w:ascii="Calibri" w:hAnsi="Calibri" w:cs="Calibri"/>
          <w:sz w:val="26"/>
          <w:szCs w:val="26"/>
        </w:rPr>
        <w:t xml:space="preserve">(This site is therefore contrary to </w:t>
      </w:r>
      <w:r w:rsidR="0018335D">
        <w:rPr>
          <w:rFonts w:ascii="Calibri" w:hAnsi="Calibri" w:cs="Calibri"/>
          <w:sz w:val="26"/>
          <w:szCs w:val="26"/>
        </w:rPr>
        <w:t>HDPF Policy 40</w:t>
      </w:r>
      <w:r w:rsidR="00050B28">
        <w:rPr>
          <w:rFonts w:ascii="Calibri" w:hAnsi="Calibri" w:cs="Calibri"/>
          <w:sz w:val="26"/>
          <w:szCs w:val="26"/>
        </w:rPr>
        <w:t xml:space="preserve">: </w:t>
      </w:r>
      <w:r w:rsidR="00CF4723">
        <w:rPr>
          <w:rFonts w:ascii="Calibri" w:hAnsi="Calibri" w:cs="Calibri"/>
          <w:sz w:val="26"/>
          <w:szCs w:val="26"/>
        </w:rPr>
        <w:t>40</w:t>
      </w:r>
      <w:r w:rsidR="00C967C6">
        <w:rPr>
          <w:rFonts w:ascii="Calibri" w:hAnsi="Calibri" w:cs="Calibri"/>
          <w:sz w:val="26"/>
          <w:szCs w:val="26"/>
        </w:rPr>
        <w:t>.3, 40.4, 40.5</w:t>
      </w:r>
      <w:r w:rsidR="00AE53E5">
        <w:rPr>
          <w:rFonts w:ascii="Calibri" w:hAnsi="Calibri" w:cs="Calibri"/>
          <w:sz w:val="26"/>
          <w:szCs w:val="26"/>
        </w:rPr>
        <w:t xml:space="preserve"> and 40.6</w:t>
      </w:r>
      <w:r w:rsidR="00403897">
        <w:rPr>
          <w:rFonts w:ascii="Calibri" w:hAnsi="Calibri" w:cs="Calibri"/>
          <w:sz w:val="26"/>
          <w:szCs w:val="26"/>
        </w:rPr>
        <w:t xml:space="preserve"> and HDPF</w:t>
      </w:r>
      <w:r w:rsidR="0070600A">
        <w:rPr>
          <w:rFonts w:ascii="Calibri" w:hAnsi="Calibri" w:cs="Calibri"/>
          <w:sz w:val="26"/>
          <w:szCs w:val="26"/>
        </w:rPr>
        <w:t xml:space="preserve"> Policy 41</w:t>
      </w:r>
      <w:r w:rsidR="00012F24">
        <w:rPr>
          <w:rFonts w:ascii="Calibri" w:hAnsi="Calibri" w:cs="Calibri"/>
          <w:sz w:val="26"/>
          <w:szCs w:val="26"/>
        </w:rPr>
        <w:t>: 41.1, 41.2, and 41.3</w:t>
      </w:r>
      <w:r w:rsidR="00AB4757">
        <w:rPr>
          <w:rFonts w:ascii="Calibri" w:hAnsi="Calibri" w:cs="Calibri"/>
          <w:sz w:val="26"/>
          <w:szCs w:val="26"/>
        </w:rPr>
        <w:t xml:space="preserve"> and particularly Policy 27</w:t>
      </w:r>
      <w:r w:rsidR="00CD69B1">
        <w:rPr>
          <w:rFonts w:ascii="Calibri" w:hAnsi="Calibri" w:cs="Calibri"/>
          <w:sz w:val="26"/>
          <w:szCs w:val="26"/>
        </w:rPr>
        <w:t>.2</w:t>
      </w:r>
      <w:r w:rsidR="007C2DF2">
        <w:rPr>
          <w:rFonts w:ascii="Calibri" w:hAnsi="Calibri" w:cs="Calibri"/>
          <w:sz w:val="26"/>
          <w:szCs w:val="26"/>
        </w:rPr>
        <w:t>)</w:t>
      </w:r>
    </w:p>
    <w:p w14:paraId="6F75B7B4" w14:textId="77777777" w:rsidR="004360F0" w:rsidRDefault="00073D97" w:rsidP="00073D97">
      <w:pPr>
        <w:pStyle w:val="paragraph"/>
        <w:jc w:val="both"/>
        <w:rPr>
          <w:rFonts w:ascii="Calibri" w:hAnsi="Calibri" w:cs="Calibri"/>
          <w:sz w:val="26"/>
          <w:szCs w:val="26"/>
        </w:rPr>
      </w:pPr>
      <w:r w:rsidRPr="00073D97">
        <w:rPr>
          <w:rFonts w:ascii="Calibri" w:hAnsi="Calibri" w:cs="Calibri"/>
          <w:b/>
          <w:bCs/>
          <w:sz w:val="26"/>
          <w:szCs w:val="26"/>
        </w:rPr>
        <w:t>Water neutrality and sewage</w:t>
      </w:r>
      <w:r w:rsidRPr="00073D97">
        <w:rPr>
          <w:rFonts w:ascii="Calibri" w:hAnsi="Calibri" w:cs="Calibri"/>
          <w:sz w:val="26"/>
          <w:szCs w:val="26"/>
        </w:rPr>
        <w:t xml:space="preserve"> - The nearby water treatment works are already over capacity</w:t>
      </w:r>
      <w:r w:rsidR="004360F0">
        <w:rPr>
          <w:rFonts w:ascii="Calibri" w:hAnsi="Calibri" w:cs="Calibri"/>
          <w:sz w:val="26"/>
          <w:szCs w:val="26"/>
        </w:rPr>
        <w:t>.</w:t>
      </w:r>
    </w:p>
    <w:p w14:paraId="0980F9E0" w14:textId="480E2555" w:rsidR="00073D97" w:rsidRDefault="004360F0" w:rsidP="00073D97">
      <w:pPr>
        <w:pStyle w:val="paragraph"/>
        <w:jc w:val="both"/>
        <w:rPr>
          <w:rFonts w:ascii="Calibri" w:hAnsi="Calibri" w:cs="Calibri"/>
          <w:sz w:val="26"/>
          <w:szCs w:val="26"/>
        </w:rPr>
      </w:pPr>
      <w:r>
        <w:rPr>
          <w:rFonts w:ascii="Calibri" w:hAnsi="Calibri" w:cs="Calibri"/>
          <w:sz w:val="26"/>
          <w:szCs w:val="26"/>
        </w:rPr>
        <w:t xml:space="preserve">This </w:t>
      </w:r>
      <w:r w:rsidR="00073D97" w:rsidRPr="00073D97">
        <w:rPr>
          <w:rFonts w:ascii="Calibri" w:hAnsi="Calibri" w:cs="Calibri"/>
          <w:sz w:val="26"/>
          <w:szCs w:val="26"/>
        </w:rPr>
        <w:t xml:space="preserve">means tanker lorries having to travel up the narrow lane to take away the sewage to other plants – sometimes on a daily basis.  Added to this, Steyning is within the </w:t>
      </w:r>
      <w:r w:rsidR="00073D97" w:rsidRPr="00073D97">
        <w:rPr>
          <w:rFonts w:ascii="Calibri" w:hAnsi="Calibri" w:cs="Calibri"/>
          <w:sz w:val="26"/>
          <w:szCs w:val="26"/>
        </w:rPr>
        <w:lastRenderedPageBreak/>
        <w:t>Sussex North Water Zone and therefore subject to water neutrality planning restrictions.  The proposed SUDS system is not adequate to cope with periods of heavy rainfall, as has been seen recently. The proposal to discharge the SUDS system into the precious chalk streams on the northern section of the land must not be permitted because it will pollute the water up to the Black Stream which is a spawning ground for trout, sea trout and coarse fish. This water way is protected by the Ouse and Adur Rivers Trust.</w:t>
      </w:r>
    </w:p>
    <w:p w14:paraId="49836A80" w14:textId="77777777" w:rsidR="006B5EED" w:rsidRDefault="00B92472" w:rsidP="00073D97">
      <w:pPr>
        <w:pStyle w:val="paragraph"/>
        <w:jc w:val="both"/>
        <w:rPr>
          <w:rFonts w:ascii="Calibri" w:hAnsi="Calibri" w:cs="Calibri"/>
          <w:sz w:val="26"/>
          <w:szCs w:val="26"/>
        </w:rPr>
      </w:pPr>
      <w:r>
        <w:rPr>
          <w:rFonts w:ascii="Calibri" w:hAnsi="Calibri" w:cs="Calibri"/>
          <w:sz w:val="26"/>
          <w:szCs w:val="26"/>
        </w:rPr>
        <w:t>There are no indications of how the developers intend to overcome the water neutrality issue</w:t>
      </w:r>
      <w:r w:rsidR="00CD0AC0">
        <w:rPr>
          <w:rFonts w:ascii="Calibri" w:hAnsi="Calibri" w:cs="Calibri"/>
          <w:sz w:val="26"/>
          <w:szCs w:val="26"/>
        </w:rPr>
        <w:t>,</w:t>
      </w:r>
      <w:r w:rsidR="00980F80">
        <w:rPr>
          <w:rFonts w:ascii="Calibri" w:hAnsi="Calibri" w:cs="Calibri"/>
          <w:sz w:val="26"/>
          <w:szCs w:val="26"/>
        </w:rPr>
        <w:t xml:space="preserve"> but it is clear from the local knowledge that the site has not </w:t>
      </w:r>
      <w:r w:rsidR="00553B44">
        <w:rPr>
          <w:rFonts w:ascii="Calibri" w:hAnsi="Calibri" w:cs="Calibri"/>
          <w:sz w:val="26"/>
          <w:szCs w:val="26"/>
        </w:rPr>
        <w:t xml:space="preserve">been farmed for over 20 years. </w:t>
      </w:r>
      <w:r w:rsidR="00707128">
        <w:rPr>
          <w:rFonts w:ascii="Calibri" w:hAnsi="Calibri" w:cs="Calibri"/>
          <w:sz w:val="26"/>
          <w:szCs w:val="26"/>
        </w:rPr>
        <w:t>From a rough calculation</w:t>
      </w:r>
      <w:r w:rsidR="005B144D">
        <w:rPr>
          <w:rFonts w:ascii="Calibri" w:hAnsi="Calibri" w:cs="Calibri"/>
          <w:sz w:val="26"/>
          <w:szCs w:val="26"/>
        </w:rPr>
        <w:t xml:space="preserve"> it has been estimated that </w:t>
      </w:r>
      <w:r w:rsidR="006C5DFF">
        <w:rPr>
          <w:rFonts w:ascii="Calibri" w:hAnsi="Calibri" w:cs="Calibri"/>
          <w:sz w:val="26"/>
          <w:szCs w:val="26"/>
        </w:rPr>
        <w:t>if 2</w:t>
      </w:r>
      <w:r w:rsidR="00A24374">
        <w:rPr>
          <w:rFonts w:ascii="Calibri" w:hAnsi="Calibri" w:cs="Calibri"/>
          <w:sz w:val="26"/>
          <w:szCs w:val="26"/>
        </w:rPr>
        <w:t>65</w:t>
      </w:r>
      <w:r w:rsidR="006C5DFF">
        <w:rPr>
          <w:rFonts w:ascii="Calibri" w:hAnsi="Calibri" w:cs="Calibri"/>
          <w:sz w:val="26"/>
          <w:szCs w:val="26"/>
        </w:rPr>
        <w:t xml:space="preserve"> homes are built</w:t>
      </w:r>
      <w:r w:rsidR="00BA1B91">
        <w:rPr>
          <w:rFonts w:ascii="Calibri" w:hAnsi="Calibri" w:cs="Calibri"/>
          <w:sz w:val="26"/>
          <w:szCs w:val="26"/>
        </w:rPr>
        <w:t xml:space="preserve"> with an average occupancy of 3 people using 80 litres a day (the target amount</w:t>
      </w:r>
      <w:r w:rsidR="00DA1181">
        <w:rPr>
          <w:rFonts w:ascii="Calibri" w:hAnsi="Calibri" w:cs="Calibri"/>
          <w:sz w:val="26"/>
          <w:szCs w:val="26"/>
        </w:rPr>
        <w:t xml:space="preserve">) the site will use </w:t>
      </w:r>
      <w:r w:rsidR="00C33880">
        <w:rPr>
          <w:rFonts w:ascii="Calibri" w:hAnsi="Calibri" w:cs="Calibri"/>
          <w:sz w:val="26"/>
          <w:szCs w:val="26"/>
        </w:rPr>
        <w:t xml:space="preserve">a </w:t>
      </w:r>
      <w:r w:rsidR="00C33880" w:rsidRPr="00C33880">
        <w:rPr>
          <w:rFonts w:ascii="Calibri" w:hAnsi="Calibri" w:cs="Calibri"/>
          <w:i/>
          <w:iCs/>
          <w:sz w:val="26"/>
          <w:szCs w:val="26"/>
        </w:rPr>
        <w:t>minimum</w:t>
      </w:r>
      <w:r w:rsidR="00C33880">
        <w:rPr>
          <w:rFonts w:ascii="Calibri" w:hAnsi="Calibri" w:cs="Calibri"/>
          <w:sz w:val="26"/>
          <w:szCs w:val="26"/>
        </w:rPr>
        <w:t xml:space="preserve"> of </w:t>
      </w:r>
      <w:r w:rsidR="00D830C7">
        <w:rPr>
          <w:rFonts w:ascii="Calibri" w:hAnsi="Calibri" w:cs="Calibri"/>
          <w:sz w:val="26"/>
          <w:szCs w:val="26"/>
        </w:rPr>
        <w:t xml:space="preserve">63,600L per day. </w:t>
      </w:r>
      <w:r w:rsidR="00866D38">
        <w:rPr>
          <w:rFonts w:ascii="Calibri" w:hAnsi="Calibri" w:cs="Calibri"/>
          <w:sz w:val="26"/>
          <w:szCs w:val="26"/>
        </w:rPr>
        <w:t>(</w:t>
      </w:r>
    </w:p>
    <w:p w14:paraId="3FB264C6" w14:textId="165F9C96" w:rsidR="00857EB1" w:rsidRDefault="006B5EED" w:rsidP="00073D97">
      <w:pPr>
        <w:pStyle w:val="paragraph"/>
        <w:jc w:val="both"/>
        <w:rPr>
          <w:rFonts w:ascii="Calibri" w:hAnsi="Calibri" w:cs="Calibri"/>
          <w:sz w:val="26"/>
          <w:szCs w:val="26"/>
        </w:rPr>
      </w:pPr>
      <w:r>
        <w:rPr>
          <w:rFonts w:ascii="Calibri" w:hAnsi="Calibri" w:cs="Calibri"/>
          <w:sz w:val="26"/>
          <w:szCs w:val="26"/>
        </w:rPr>
        <w:t>To</w:t>
      </w:r>
      <w:r w:rsidR="002666C3">
        <w:rPr>
          <w:rFonts w:ascii="Calibri" w:hAnsi="Calibri" w:cs="Calibri"/>
          <w:sz w:val="26"/>
          <w:szCs w:val="26"/>
        </w:rPr>
        <w:t xml:space="preserve"> ‘offset’ against previous usage of water on the site</w:t>
      </w:r>
      <w:r w:rsidR="00007E3E">
        <w:rPr>
          <w:rFonts w:ascii="Calibri" w:hAnsi="Calibri" w:cs="Calibri"/>
          <w:sz w:val="26"/>
          <w:szCs w:val="26"/>
        </w:rPr>
        <w:t>, t</w:t>
      </w:r>
      <w:r w:rsidR="00A632FE">
        <w:rPr>
          <w:rFonts w:ascii="Calibri" w:hAnsi="Calibri" w:cs="Calibri"/>
          <w:sz w:val="26"/>
          <w:szCs w:val="26"/>
        </w:rPr>
        <w:t xml:space="preserve">he </w:t>
      </w:r>
      <w:r w:rsidR="000A0006">
        <w:rPr>
          <w:rFonts w:ascii="Calibri" w:hAnsi="Calibri" w:cs="Calibri"/>
          <w:sz w:val="26"/>
          <w:szCs w:val="26"/>
        </w:rPr>
        <w:t xml:space="preserve">field </w:t>
      </w:r>
      <w:r w:rsidR="00A632FE">
        <w:rPr>
          <w:rFonts w:ascii="Calibri" w:hAnsi="Calibri" w:cs="Calibri"/>
          <w:sz w:val="26"/>
          <w:szCs w:val="26"/>
        </w:rPr>
        <w:t xml:space="preserve">would </w:t>
      </w:r>
      <w:r w:rsidR="006F2142">
        <w:rPr>
          <w:rFonts w:ascii="Calibri" w:hAnsi="Calibri" w:cs="Calibri"/>
          <w:sz w:val="26"/>
          <w:szCs w:val="26"/>
        </w:rPr>
        <w:t xml:space="preserve">have needed to have had </w:t>
      </w:r>
      <w:r w:rsidR="00370244">
        <w:rPr>
          <w:rFonts w:ascii="Calibri" w:hAnsi="Calibri" w:cs="Calibri"/>
          <w:sz w:val="26"/>
          <w:szCs w:val="26"/>
        </w:rPr>
        <w:t xml:space="preserve">approximately </w:t>
      </w:r>
      <w:r w:rsidR="00827DFE">
        <w:rPr>
          <w:rFonts w:ascii="Calibri" w:hAnsi="Calibri" w:cs="Calibri"/>
          <w:sz w:val="26"/>
          <w:szCs w:val="26"/>
        </w:rPr>
        <w:t>46</w:t>
      </w:r>
      <w:r w:rsidR="00DA06C5">
        <w:rPr>
          <w:rFonts w:ascii="Calibri" w:hAnsi="Calibri" w:cs="Calibri"/>
          <w:sz w:val="26"/>
          <w:szCs w:val="26"/>
        </w:rPr>
        <w:t>7</w:t>
      </w:r>
      <w:r w:rsidR="006F2142">
        <w:rPr>
          <w:rFonts w:ascii="Calibri" w:hAnsi="Calibri" w:cs="Calibri"/>
          <w:sz w:val="26"/>
          <w:szCs w:val="26"/>
        </w:rPr>
        <w:t>grazing cattle</w:t>
      </w:r>
      <w:r w:rsidR="00370244">
        <w:rPr>
          <w:rFonts w:ascii="Calibri" w:hAnsi="Calibri" w:cs="Calibri"/>
          <w:sz w:val="26"/>
          <w:szCs w:val="26"/>
        </w:rPr>
        <w:t xml:space="preserve"> (based on a daily use of </w:t>
      </w:r>
      <w:r w:rsidR="005F1852">
        <w:rPr>
          <w:rFonts w:ascii="Calibri" w:hAnsi="Calibri" w:cs="Calibri"/>
          <w:sz w:val="26"/>
          <w:szCs w:val="26"/>
        </w:rPr>
        <w:t>136L per cow</w:t>
      </w:r>
      <w:r w:rsidR="006F2142">
        <w:rPr>
          <w:rFonts w:ascii="Calibri" w:hAnsi="Calibri" w:cs="Calibri"/>
          <w:sz w:val="26"/>
          <w:szCs w:val="26"/>
        </w:rPr>
        <w:t xml:space="preserve"> </w:t>
      </w:r>
      <w:r w:rsidR="004E0134">
        <w:rPr>
          <w:rFonts w:ascii="Calibri" w:hAnsi="Calibri" w:cs="Calibri"/>
          <w:sz w:val="26"/>
          <w:szCs w:val="26"/>
        </w:rPr>
        <w:t xml:space="preserve">and </w:t>
      </w:r>
      <w:r w:rsidR="000233D1">
        <w:rPr>
          <w:rFonts w:ascii="Calibri" w:hAnsi="Calibri" w:cs="Calibri"/>
          <w:sz w:val="26"/>
          <w:szCs w:val="26"/>
        </w:rPr>
        <w:t>approximatel</w:t>
      </w:r>
      <w:r w:rsidR="00086AA3">
        <w:rPr>
          <w:rFonts w:ascii="Calibri" w:hAnsi="Calibri" w:cs="Calibri"/>
          <w:sz w:val="26"/>
          <w:szCs w:val="26"/>
        </w:rPr>
        <w:t xml:space="preserve">y </w:t>
      </w:r>
      <w:r w:rsidR="009A3B22">
        <w:rPr>
          <w:rFonts w:ascii="Calibri" w:hAnsi="Calibri" w:cs="Calibri"/>
          <w:sz w:val="26"/>
          <w:szCs w:val="26"/>
        </w:rPr>
        <w:t>7</w:t>
      </w:r>
      <w:r w:rsidR="000233D1">
        <w:rPr>
          <w:rFonts w:ascii="Calibri" w:hAnsi="Calibri" w:cs="Calibri"/>
          <w:sz w:val="26"/>
          <w:szCs w:val="26"/>
        </w:rPr>
        <w:t>,000</w:t>
      </w:r>
      <w:r w:rsidR="004E0134">
        <w:rPr>
          <w:rFonts w:ascii="Calibri" w:hAnsi="Calibri" w:cs="Calibri"/>
          <w:sz w:val="26"/>
          <w:szCs w:val="26"/>
        </w:rPr>
        <w:t xml:space="preserve"> sheep</w:t>
      </w:r>
      <w:r w:rsidR="00086AA3">
        <w:rPr>
          <w:rFonts w:ascii="Calibri" w:hAnsi="Calibri" w:cs="Calibri"/>
          <w:sz w:val="26"/>
          <w:szCs w:val="26"/>
        </w:rPr>
        <w:t xml:space="preserve"> (based on a daily use </w:t>
      </w:r>
      <w:r w:rsidR="0091078F">
        <w:rPr>
          <w:rFonts w:ascii="Calibri" w:hAnsi="Calibri" w:cs="Calibri"/>
          <w:sz w:val="26"/>
          <w:szCs w:val="26"/>
        </w:rPr>
        <w:t xml:space="preserve">9.08L per sheep) </w:t>
      </w:r>
      <w:r w:rsidR="004E0134">
        <w:rPr>
          <w:rFonts w:ascii="Calibri" w:hAnsi="Calibri" w:cs="Calibri"/>
          <w:sz w:val="26"/>
          <w:szCs w:val="26"/>
        </w:rPr>
        <w:t>– number</w:t>
      </w:r>
      <w:r w:rsidR="00B8742F">
        <w:rPr>
          <w:rFonts w:ascii="Calibri" w:hAnsi="Calibri" w:cs="Calibri"/>
          <w:sz w:val="26"/>
          <w:szCs w:val="26"/>
        </w:rPr>
        <w:t xml:space="preserve">s that have </w:t>
      </w:r>
      <w:r w:rsidR="00B8742F" w:rsidRPr="00B8742F">
        <w:rPr>
          <w:rFonts w:ascii="Calibri" w:hAnsi="Calibri" w:cs="Calibri"/>
          <w:i/>
          <w:iCs/>
          <w:sz w:val="26"/>
          <w:szCs w:val="26"/>
        </w:rPr>
        <w:t>never been seen on the site</w:t>
      </w:r>
      <w:r w:rsidR="00C60AE5">
        <w:rPr>
          <w:rFonts w:ascii="Calibri" w:hAnsi="Calibri" w:cs="Calibri"/>
          <w:i/>
          <w:iCs/>
          <w:sz w:val="26"/>
          <w:szCs w:val="26"/>
        </w:rPr>
        <w:t>.</w:t>
      </w:r>
      <w:r w:rsidR="00866D38">
        <w:rPr>
          <w:rFonts w:ascii="Calibri" w:hAnsi="Calibri" w:cs="Calibri"/>
          <w:sz w:val="26"/>
          <w:szCs w:val="26"/>
        </w:rPr>
        <w:t>)</w:t>
      </w:r>
    </w:p>
    <w:p w14:paraId="4A32A2F2" w14:textId="63917819" w:rsidR="002A17D8" w:rsidRDefault="001D4ECC" w:rsidP="00073D97">
      <w:pPr>
        <w:pStyle w:val="paragraph"/>
        <w:jc w:val="both"/>
        <w:rPr>
          <w:rFonts w:ascii="Calibri" w:hAnsi="Calibri" w:cs="Calibri"/>
          <w:sz w:val="26"/>
          <w:szCs w:val="26"/>
        </w:rPr>
      </w:pPr>
      <w:r>
        <w:rPr>
          <w:rFonts w:ascii="Calibri" w:hAnsi="Calibri" w:cs="Calibri"/>
          <w:sz w:val="26"/>
          <w:szCs w:val="26"/>
        </w:rPr>
        <w:t xml:space="preserve">Therefore, </w:t>
      </w:r>
      <w:r w:rsidR="000A0006">
        <w:rPr>
          <w:rFonts w:ascii="Calibri" w:hAnsi="Calibri" w:cs="Calibri"/>
          <w:sz w:val="26"/>
          <w:szCs w:val="26"/>
        </w:rPr>
        <w:t xml:space="preserve">I have assumed that the developer will </w:t>
      </w:r>
      <w:r w:rsidR="001E5854">
        <w:rPr>
          <w:rFonts w:ascii="Calibri" w:hAnsi="Calibri" w:cs="Calibri"/>
          <w:sz w:val="26"/>
          <w:szCs w:val="26"/>
        </w:rPr>
        <w:t xml:space="preserve">overcome this </w:t>
      </w:r>
      <w:r w:rsidR="000A0006">
        <w:rPr>
          <w:rFonts w:ascii="Calibri" w:hAnsi="Calibri" w:cs="Calibri"/>
          <w:sz w:val="26"/>
          <w:szCs w:val="26"/>
        </w:rPr>
        <w:t>us</w:t>
      </w:r>
      <w:r w:rsidR="005468EB">
        <w:rPr>
          <w:rFonts w:ascii="Calibri" w:hAnsi="Calibri" w:cs="Calibri"/>
          <w:sz w:val="26"/>
          <w:szCs w:val="26"/>
        </w:rPr>
        <w:t xml:space="preserve">age of water in the development by </w:t>
      </w:r>
      <w:r w:rsidR="00375D05">
        <w:rPr>
          <w:rFonts w:ascii="Calibri" w:hAnsi="Calibri" w:cs="Calibri"/>
          <w:sz w:val="26"/>
          <w:szCs w:val="26"/>
        </w:rPr>
        <w:t>‘</w:t>
      </w:r>
      <w:r w:rsidR="00105434">
        <w:rPr>
          <w:rFonts w:ascii="Calibri" w:hAnsi="Calibri" w:cs="Calibri"/>
          <w:sz w:val="26"/>
          <w:szCs w:val="26"/>
        </w:rPr>
        <w:t>offsetting</w:t>
      </w:r>
      <w:r w:rsidR="00375D05">
        <w:rPr>
          <w:rFonts w:ascii="Calibri" w:hAnsi="Calibri" w:cs="Calibri"/>
          <w:sz w:val="26"/>
          <w:szCs w:val="26"/>
        </w:rPr>
        <w:t xml:space="preserve">’ </w:t>
      </w:r>
      <w:r w:rsidR="001E5854">
        <w:rPr>
          <w:rFonts w:ascii="Calibri" w:hAnsi="Calibri" w:cs="Calibri"/>
          <w:sz w:val="26"/>
          <w:szCs w:val="26"/>
        </w:rPr>
        <w:t>it</w:t>
      </w:r>
      <w:r w:rsidR="00375D05">
        <w:rPr>
          <w:rFonts w:ascii="Calibri" w:hAnsi="Calibri" w:cs="Calibri"/>
          <w:sz w:val="26"/>
          <w:szCs w:val="26"/>
        </w:rPr>
        <w:t xml:space="preserve"> by </w:t>
      </w:r>
      <w:r w:rsidR="00910657">
        <w:rPr>
          <w:rFonts w:ascii="Calibri" w:hAnsi="Calibri" w:cs="Calibri"/>
          <w:sz w:val="26"/>
          <w:szCs w:val="26"/>
        </w:rPr>
        <w:t>supplying water saving measures into existing homes and/or</w:t>
      </w:r>
      <w:r w:rsidR="00EC678D">
        <w:rPr>
          <w:rFonts w:ascii="Calibri" w:hAnsi="Calibri" w:cs="Calibri"/>
          <w:sz w:val="26"/>
          <w:szCs w:val="26"/>
        </w:rPr>
        <w:t xml:space="preserve"> </w:t>
      </w:r>
      <w:r w:rsidR="001E16DE">
        <w:rPr>
          <w:rFonts w:ascii="Calibri" w:hAnsi="Calibri" w:cs="Calibri"/>
          <w:sz w:val="26"/>
          <w:szCs w:val="26"/>
        </w:rPr>
        <w:t>in the local farming community</w:t>
      </w:r>
      <w:r w:rsidR="006140F4">
        <w:rPr>
          <w:rFonts w:ascii="Calibri" w:hAnsi="Calibri" w:cs="Calibri"/>
          <w:sz w:val="26"/>
          <w:szCs w:val="26"/>
        </w:rPr>
        <w:t xml:space="preserve"> in accordance with the </w:t>
      </w:r>
      <w:r w:rsidR="00980C59">
        <w:rPr>
          <w:rFonts w:ascii="Calibri" w:hAnsi="Calibri" w:cs="Calibri"/>
          <w:sz w:val="26"/>
          <w:szCs w:val="26"/>
        </w:rPr>
        <w:t>Sussex North Offsetting Water Scheme (SNOWS).</w:t>
      </w:r>
      <w:r w:rsidR="001E16DE">
        <w:rPr>
          <w:rFonts w:ascii="Calibri" w:hAnsi="Calibri" w:cs="Calibri"/>
          <w:sz w:val="26"/>
          <w:szCs w:val="26"/>
        </w:rPr>
        <w:t xml:space="preserve"> </w:t>
      </w:r>
    </w:p>
    <w:p w14:paraId="1B476B68" w14:textId="03AB97A8" w:rsidR="00A31E6D" w:rsidRDefault="002A17D8" w:rsidP="00073D97">
      <w:pPr>
        <w:pStyle w:val="paragraph"/>
        <w:jc w:val="both"/>
        <w:rPr>
          <w:rFonts w:ascii="Calibri" w:hAnsi="Calibri" w:cs="Calibri"/>
          <w:sz w:val="26"/>
          <w:szCs w:val="26"/>
        </w:rPr>
      </w:pPr>
      <w:r>
        <w:rPr>
          <w:rFonts w:ascii="Calibri" w:hAnsi="Calibri" w:cs="Calibri"/>
          <w:sz w:val="26"/>
          <w:szCs w:val="26"/>
        </w:rPr>
        <w:t xml:space="preserve">It seems inconsistent that a major site North of Horsham was halted through </w:t>
      </w:r>
      <w:r w:rsidR="00174F6E">
        <w:rPr>
          <w:rFonts w:ascii="Calibri" w:hAnsi="Calibri" w:cs="Calibri"/>
          <w:sz w:val="26"/>
          <w:szCs w:val="26"/>
        </w:rPr>
        <w:t xml:space="preserve">the need to maintain </w:t>
      </w:r>
      <w:r>
        <w:rPr>
          <w:rFonts w:ascii="Calibri" w:hAnsi="Calibri" w:cs="Calibri"/>
          <w:sz w:val="26"/>
          <w:szCs w:val="26"/>
        </w:rPr>
        <w:t>‘water neutrality</w:t>
      </w:r>
      <w:r w:rsidR="00174F6E">
        <w:rPr>
          <w:rFonts w:ascii="Calibri" w:hAnsi="Calibri" w:cs="Calibri"/>
          <w:sz w:val="26"/>
          <w:szCs w:val="26"/>
        </w:rPr>
        <w:t>’</w:t>
      </w:r>
      <w:r w:rsidR="00375D05">
        <w:rPr>
          <w:rFonts w:ascii="Calibri" w:hAnsi="Calibri" w:cs="Calibri"/>
          <w:sz w:val="26"/>
          <w:szCs w:val="26"/>
        </w:rPr>
        <w:t xml:space="preserve"> </w:t>
      </w:r>
      <w:r w:rsidR="00174F6E">
        <w:rPr>
          <w:rFonts w:ascii="Calibri" w:hAnsi="Calibri" w:cs="Calibri"/>
          <w:sz w:val="26"/>
          <w:szCs w:val="26"/>
        </w:rPr>
        <w:t xml:space="preserve">and yet this site </w:t>
      </w:r>
      <w:r w:rsidR="00474B64">
        <w:rPr>
          <w:rFonts w:ascii="Calibri" w:hAnsi="Calibri" w:cs="Calibri"/>
          <w:sz w:val="26"/>
          <w:szCs w:val="26"/>
        </w:rPr>
        <w:t xml:space="preserve">appears to be </w:t>
      </w:r>
      <w:r w:rsidR="00174F6E">
        <w:rPr>
          <w:rFonts w:ascii="Calibri" w:hAnsi="Calibri" w:cs="Calibri"/>
          <w:sz w:val="26"/>
          <w:szCs w:val="26"/>
        </w:rPr>
        <w:t xml:space="preserve">already earmarked for </w:t>
      </w:r>
      <w:r w:rsidR="00A31E6D">
        <w:rPr>
          <w:rFonts w:ascii="Calibri" w:hAnsi="Calibri" w:cs="Calibri"/>
          <w:sz w:val="26"/>
          <w:szCs w:val="26"/>
        </w:rPr>
        <w:t>‘acce</w:t>
      </w:r>
      <w:r w:rsidR="00474B64">
        <w:rPr>
          <w:rFonts w:ascii="Calibri" w:hAnsi="Calibri" w:cs="Calibri"/>
          <w:sz w:val="26"/>
          <w:szCs w:val="26"/>
        </w:rPr>
        <w:t>l</w:t>
      </w:r>
      <w:r w:rsidR="00A31E6D">
        <w:rPr>
          <w:rFonts w:ascii="Calibri" w:hAnsi="Calibri" w:cs="Calibri"/>
          <w:sz w:val="26"/>
          <w:szCs w:val="26"/>
        </w:rPr>
        <w:t xml:space="preserve">erated’ </w:t>
      </w:r>
      <w:r w:rsidR="00174F6E">
        <w:rPr>
          <w:rFonts w:ascii="Calibri" w:hAnsi="Calibri" w:cs="Calibri"/>
          <w:sz w:val="26"/>
          <w:szCs w:val="26"/>
        </w:rPr>
        <w:t>development</w:t>
      </w:r>
      <w:r w:rsidR="000E7873">
        <w:rPr>
          <w:rFonts w:ascii="Calibri" w:hAnsi="Calibri" w:cs="Calibri"/>
          <w:sz w:val="26"/>
          <w:szCs w:val="26"/>
        </w:rPr>
        <w:t xml:space="preserve">. </w:t>
      </w:r>
    </w:p>
    <w:p w14:paraId="38C5F635" w14:textId="2F03A033" w:rsidR="00B92472" w:rsidRPr="00073D97" w:rsidRDefault="000E7873" w:rsidP="00073D97">
      <w:pPr>
        <w:pStyle w:val="paragraph"/>
        <w:jc w:val="both"/>
        <w:rPr>
          <w:rFonts w:ascii="Calibri" w:hAnsi="Calibri" w:cs="Calibri"/>
          <w:sz w:val="26"/>
          <w:szCs w:val="26"/>
        </w:rPr>
      </w:pPr>
      <w:r>
        <w:rPr>
          <w:rFonts w:ascii="Calibri" w:hAnsi="Calibri" w:cs="Calibri"/>
          <w:sz w:val="26"/>
          <w:szCs w:val="26"/>
        </w:rPr>
        <w:t>Until I, and others in the community have seen the water mitigation measures</w:t>
      </w:r>
      <w:r w:rsidR="00D84EB3">
        <w:rPr>
          <w:rFonts w:ascii="Calibri" w:hAnsi="Calibri" w:cs="Calibri"/>
          <w:sz w:val="26"/>
          <w:szCs w:val="26"/>
        </w:rPr>
        <w:t xml:space="preserve"> proposed by the developer, no </w:t>
      </w:r>
      <w:r w:rsidR="00AA55EC">
        <w:rPr>
          <w:rFonts w:ascii="Calibri" w:hAnsi="Calibri" w:cs="Calibri"/>
          <w:sz w:val="26"/>
          <w:szCs w:val="26"/>
        </w:rPr>
        <w:t xml:space="preserve">further </w:t>
      </w:r>
      <w:r w:rsidR="00D84EB3">
        <w:rPr>
          <w:rFonts w:ascii="Calibri" w:hAnsi="Calibri" w:cs="Calibri"/>
          <w:sz w:val="26"/>
          <w:szCs w:val="26"/>
        </w:rPr>
        <w:t>comment can be made.</w:t>
      </w:r>
      <w:r w:rsidR="00375D05">
        <w:rPr>
          <w:rFonts w:ascii="Calibri" w:hAnsi="Calibri" w:cs="Calibri"/>
          <w:sz w:val="26"/>
          <w:szCs w:val="26"/>
        </w:rPr>
        <w:t xml:space="preserve"> </w:t>
      </w:r>
      <w:r w:rsidR="004E0134">
        <w:rPr>
          <w:rFonts w:ascii="Calibri" w:hAnsi="Calibri" w:cs="Calibri"/>
          <w:sz w:val="26"/>
          <w:szCs w:val="26"/>
        </w:rPr>
        <w:t xml:space="preserve"> </w:t>
      </w:r>
    </w:p>
    <w:p w14:paraId="33FECD8F" w14:textId="3F0200C3" w:rsidR="00073D97" w:rsidRPr="00073D97" w:rsidRDefault="00073D97" w:rsidP="00073D97">
      <w:pPr>
        <w:pStyle w:val="paragraph"/>
        <w:jc w:val="both"/>
        <w:rPr>
          <w:rFonts w:ascii="Calibri" w:hAnsi="Calibri" w:cs="Calibri"/>
          <w:sz w:val="26"/>
          <w:szCs w:val="26"/>
        </w:rPr>
      </w:pPr>
      <w:proofErr w:type="gramStart"/>
      <w:r w:rsidRPr="00073D97">
        <w:rPr>
          <w:rFonts w:ascii="Calibri" w:hAnsi="Calibri" w:cs="Calibri"/>
          <w:b/>
          <w:bCs/>
          <w:sz w:val="26"/>
          <w:szCs w:val="26"/>
        </w:rPr>
        <w:t>Bio-diversity</w:t>
      </w:r>
      <w:proofErr w:type="gramEnd"/>
      <w:r w:rsidRPr="00073D97">
        <w:rPr>
          <w:rFonts w:ascii="Calibri" w:hAnsi="Calibri" w:cs="Calibri"/>
          <w:b/>
          <w:bCs/>
          <w:sz w:val="26"/>
          <w:szCs w:val="26"/>
        </w:rPr>
        <w:t xml:space="preserve"> and natural habitats</w:t>
      </w:r>
      <w:r w:rsidRPr="00073D97">
        <w:rPr>
          <w:rFonts w:ascii="Calibri" w:hAnsi="Calibri" w:cs="Calibri"/>
          <w:sz w:val="26"/>
          <w:szCs w:val="26"/>
        </w:rPr>
        <w:t xml:space="preserve"> – The fields on Glebe Farm are home to a rich ecosystem of birds and plants, including storks, green woodpeckers, and swallows, as well as the fish in the chalk streams.  Its location as </w:t>
      </w:r>
      <w:r w:rsidR="00193B16" w:rsidRPr="00073D97">
        <w:rPr>
          <w:rFonts w:ascii="Calibri" w:hAnsi="Calibri" w:cs="Calibri"/>
          <w:sz w:val="26"/>
          <w:szCs w:val="26"/>
        </w:rPr>
        <w:t>wide-open</w:t>
      </w:r>
      <w:r w:rsidRPr="00073D97">
        <w:rPr>
          <w:rFonts w:ascii="Calibri" w:hAnsi="Calibri" w:cs="Calibri"/>
          <w:sz w:val="26"/>
          <w:szCs w:val="26"/>
        </w:rPr>
        <w:t xml:space="preserve"> fields close to the water means it is teeming with wildlife and requires a full assessment. </w:t>
      </w:r>
    </w:p>
    <w:p w14:paraId="5120AFDB" w14:textId="68D88E29" w:rsidR="00073D97" w:rsidRDefault="00073D97" w:rsidP="00073D97">
      <w:pPr>
        <w:pStyle w:val="paragraph"/>
        <w:jc w:val="both"/>
        <w:rPr>
          <w:rFonts w:ascii="Calibri" w:hAnsi="Calibri" w:cs="Calibri"/>
          <w:sz w:val="26"/>
          <w:szCs w:val="26"/>
        </w:rPr>
      </w:pPr>
      <w:r w:rsidRPr="00073D97">
        <w:rPr>
          <w:rFonts w:ascii="Calibri" w:hAnsi="Calibri" w:cs="Calibri"/>
          <w:sz w:val="26"/>
          <w:szCs w:val="26"/>
        </w:rPr>
        <w:t>Glebe Farm is quality agricultural land and should not be developed</w:t>
      </w:r>
      <w:r w:rsidR="0057770B">
        <w:rPr>
          <w:rFonts w:ascii="Calibri" w:hAnsi="Calibri" w:cs="Calibri"/>
          <w:sz w:val="26"/>
          <w:szCs w:val="26"/>
        </w:rPr>
        <w:t xml:space="preserve"> and the </w:t>
      </w:r>
      <w:r w:rsidR="0057770B" w:rsidRPr="00073D97">
        <w:rPr>
          <w:rStyle w:val="normaltextrun"/>
          <w:rFonts w:ascii="Calibri" w:eastAsiaTheme="majorEastAsia" w:hAnsi="Calibri" w:cs="Calibri"/>
          <w:sz w:val="26"/>
          <w:szCs w:val="26"/>
        </w:rPr>
        <w:t>site ha</w:t>
      </w:r>
      <w:r w:rsidR="0057770B">
        <w:rPr>
          <w:rStyle w:val="normaltextrun"/>
          <w:rFonts w:ascii="Calibri" w:eastAsiaTheme="majorEastAsia" w:hAnsi="Calibri" w:cs="Calibri"/>
          <w:sz w:val="26"/>
          <w:szCs w:val="26"/>
        </w:rPr>
        <w:t>d</w:t>
      </w:r>
      <w:r w:rsidR="0057770B" w:rsidRPr="00073D97">
        <w:rPr>
          <w:rStyle w:val="normaltextrun"/>
          <w:rFonts w:ascii="Calibri" w:eastAsiaTheme="majorEastAsia" w:hAnsi="Calibri" w:cs="Calibri"/>
          <w:sz w:val="26"/>
          <w:szCs w:val="26"/>
        </w:rPr>
        <w:t xml:space="preserve"> previously been assessed by </w:t>
      </w:r>
      <w:r w:rsidR="0057770B" w:rsidRPr="00073D97">
        <w:rPr>
          <w:rFonts w:ascii="Calibri" w:hAnsi="Calibri" w:cs="Calibri"/>
          <w:sz w:val="26"/>
          <w:szCs w:val="26"/>
        </w:rPr>
        <w:t>Horsham District Council and recorded as being un-developable in its Strategic Housing Land Availability Assessment (SHLAA) in December 2018.</w:t>
      </w:r>
    </w:p>
    <w:p w14:paraId="5BADCE0E" w14:textId="3550CAEE" w:rsidR="007C2DF2" w:rsidRPr="00073D97" w:rsidRDefault="007C2DF2" w:rsidP="00073D97">
      <w:pPr>
        <w:pStyle w:val="paragraph"/>
        <w:jc w:val="both"/>
        <w:rPr>
          <w:rStyle w:val="normaltextrun"/>
          <w:rFonts w:ascii="Calibri" w:eastAsiaTheme="majorEastAsia" w:hAnsi="Calibri" w:cs="Calibri"/>
          <w:sz w:val="26"/>
          <w:szCs w:val="26"/>
        </w:rPr>
      </w:pPr>
      <w:r>
        <w:rPr>
          <w:rFonts w:ascii="Calibri" w:hAnsi="Calibri" w:cs="Calibri"/>
          <w:sz w:val="26"/>
          <w:szCs w:val="26"/>
        </w:rPr>
        <w:t xml:space="preserve">(This site is therefore contrary to </w:t>
      </w:r>
      <w:r w:rsidR="004A2DCB">
        <w:rPr>
          <w:rFonts w:ascii="Calibri" w:hAnsi="Calibri" w:cs="Calibri"/>
          <w:sz w:val="26"/>
          <w:szCs w:val="26"/>
        </w:rPr>
        <w:t xml:space="preserve">policy </w:t>
      </w:r>
      <w:r w:rsidR="00FA07BE">
        <w:rPr>
          <w:rFonts w:ascii="Calibri" w:hAnsi="Calibri" w:cs="Calibri"/>
          <w:sz w:val="26"/>
          <w:szCs w:val="26"/>
        </w:rPr>
        <w:t xml:space="preserve">24, </w:t>
      </w:r>
      <w:r w:rsidR="00674DEB">
        <w:rPr>
          <w:rFonts w:ascii="Calibri" w:hAnsi="Calibri" w:cs="Calibri"/>
          <w:sz w:val="26"/>
          <w:szCs w:val="26"/>
        </w:rPr>
        <w:t>25</w:t>
      </w:r>
      <w:r w:rsidR="00FA07BE">
        <w:rPr>
          <w:rFonts w:ascii="Calibri" w:hAnsi="Calibri" w:cs="Calibri"/>
          <w:sz w:val="26"/>
          <w:szCs w:val="26"/>
        </w:rPr>
        <w:t xml:space="preserve">, </w:t>
      </w:r>
      <w:r w:rsidR="005E492C">
        <w:rPr>
          <w:rFonts w:ascii="Calibri" w:hAnsi="Calibri" w:cs="Calibri"/>
          <w:sz w:val="26"/>
          <w:szCs w:val="26"/>
        </w:rPr>
        <w:t>26</w:t>
      </w:r>
      <w:r w:rsidR="001B3A4D">
        <w:rPr>
          <w:rFonts w:ascii="Calibri" w:hAnsi="Calibri" w:cs="Calibri"/>
          <w:sz w:val="26"/>
          <w:szCs w:val="26"/>
        </w:rPr>
        <w:t xml:space="preserve"> and </w:t>
      </w:r>
      <w:r w:rsidR="00F01A8D">
        <w:rPr>
          <w:rFonts w:ascii="Calibri" w:hAnsi="Calibri" w:cs="Calibri"/>
          <w:sz w:val="26"/>
          <w:szCs w:val="26"/>
        </w:rPr>
        <w:t>27.4</w:t>
      </w:r>
    </w:p>
    <w:p w14:paraId="6E073448" w14:textId="77777777" w:rsidR="00073D97" w:rsidRPr="00073D97"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sidRPr="00073D97">
        <w:rPr>
          <w:rStyle w:val="normaltextrun"/>
          <w:rFonts w:ascii="Calibri" w:eastAsiaTheme="majorEastAsia" w:hAnsi="Calibri" w:cs="Calibri"/>
          <w:b/>
          <w:bCs/>
          <w:sz w:val="26"/>
          <w:szCs w:val="26"/>
        </w:rPr>
        <w:t>Lithium storage site</w:t>
      </w:r>
      <w:r w:rsidRPr="00073D97">
        <w:rPr>
          <w:rStyle w:val="normaltextrun"/>
          <w:rFonts w:ascii="Calibri" w:eastAsiaTheme="majorEastAsia" w:hAnsi="Calibri" w:cs="Calibri"/>
          <w:sz w:val="26"/>
          <w:szCs w:val="26"/>
        </w:rPr>
        <w:t xml:space="preserve"> - There are some concerns about the proximity of building next to the existing </w:t>
      </w:r>
      <w:r w:rsidRPr="00073D97">
        <w:rPr>
          <w:rFonts w:ascii="Calibri" w:hAnsi="Calibri" w:cs="Calibri"/>
          <w:sz w:val="26"/>
          <w:szCs w:val="26"/>
        </w:rPr>
        <w:t>lithium battery energy storage system and the possible dangers it poses.</w:t>
      </w:r>
    </w:p>
    <w:p w14:paraId="256D9230" w14:textId="77777777" w:rsidR="00073D97" w:rsidRPr="00073D97"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778E01CB" w14:textId="77777777" w:rsidR="00073D97" w:rsidRPr="00073D97"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p>
    <w:p w14:paraId="1DE7B818" w14:textId="77777777" w:rsidR="00073D97" w:rsidRPr="00073D97" w:rsidRDefault="00073D97" w:rsidP="00073D97">
      <w:pPr>
        <w:pStyle w:val="paragraph"/>
        <w:spacing w:before="0" w:beforeAutospacing="0" w:after="0" w:afterAutospacing="0"/>
        <w:jc w:val="both"/>
        <w:textAlignment w:val="baseline"/>
        <w:rPr>
          <w:rStyle w:val="normaltextrun"/>
          <w:rFonts w:ascii="Calibri" w:eastAsiaTheme="majorEastAsia" w:hAnsi="Calibri" w:cs="Calibri"/>
          <w:sz w:val="26"/>
          <w:szCs w:val="26"/>
        </w:rPr>
      </w:pPr>
      <w:r w:rsidRPr="00073D97">
        <w:rPr>
          <w:rStyle w:val="normaltextrun"/>
          <w:rFonts w:ascii="Calibri" w:eastAsiaTheme="majorEastAsia" w:hAnsi="Calibri" w:cs="Calibri"/>
          <w:sz w:val="26"/>
          <w:szCs w:val="26"/>
        </w:rPr>
        <w:t xml:space="preserve">For the reasons I have set out, I do not think that planning permission should be granted, and I would be grateful if you could take my views into consideration. </w:t>
      </w:r>
    </w:p>
    <w:p w14:paraId="5D8E2132" w14:textId="77777777" w:rsidR="00073D97" w:rsidRPr="00073D97" w:rsidRDefault="00073D97" w:rsidP="00073D97">
      <w:pPr>
        <w:pStyle w:val="paragraph"/>
        <w:spacing w:before="0" w:beforeAutospacing="0" w:after="0" w:afterAutospacing="0"/>
        <w:jc w:val="both"/>
        <w:textAlignment w:val="baseline"/>
        <w:rPr>
          <w:rFonts w:ascii="Calibri" w:hAnsi="Calibri" w:cs="Calibri"/>
          <w:sz w:val="18"/>
          <w:szCs w:val="18"/>
        </w:rPr>
      </w:pPr>
    </w:p>
    <w:p w14:paraId="309C6903" w14:textId="77777777" w:rsidR="00073D97" w:rsidRPr="00073D97" w:rsidRDefault="00073D97" w:rsidP="00073D97">
      <w:pPr>
        <w:pStyle w:val="paragraph"/>
        <w:spacing w:before="0" w:beforeAutospacing="0" w:after="0" w:afterAutospacing="0"/>
        <w:jc w:val="both"/>
        <w:textAlignment w:val="baseline"/>
        <w:rPr>
          <w:rStyle w:val="eop"/>
          <w:rFonts w:ascii="Calibri" w:hAnsi="Calibri" w:cs="Calibri"/>
          <w:sz w:val="26"/>
          <w:szCs w:val="26"/>
        </w:rPr>
      </w:pPr>
      <w:r w:rsidRPr="00073D97">
        <w:rPr>
          <w:rStyle w:val="normaltextrun"/>
          <w:rFonts w:ascii="Calibri" w:eastAsiaTheme="majorEastAsia" w:hAnsi="Calibri" w:cs="Calibri"/>
          <w:sz w:val="26"/>
          <w:szCs w:val="26"/>
        </w:rPr>
        <w:t>Kind regards, </w:t>
      </w:r>
      <w:r w:rsidRPr="00073D97">
        <w:rPr>
          <w:rStyle w:val="eop"/>
          <w:rFonts w:ascii="Calibri" w:hAnsi="Calibri" w:cs="Calibri"/>
          <w:sz w:val="26"/>
          <w:szCs w:val="26"/>
        </w:rPr>
        <w:t> </w:t>
      </w:r>
    </w:p>
    <w:p w14:paraId="13934078" w14:textId="77777777" w:rsidR="002553F6" w:rsidRPr="00073D97" w:rsidRDefault="002553F6">
      <w:pPr>
        <w:rPr>
          <w:rFonts w:ascii="Calibri" w:hAnsi="Calibri" w:cs="Calibri"/>
        </w:rPr>
      </w:pPr>
    </w:p>
    <w:sectPr w:rsidR="002553F6" w:rsidRPr="00073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97"/>
    <w:rsid w:val="00007E3E"/>
    <w:rsid w:val="00012F24"/>
    <w:rsid w:val="00022CDE"/>
    <w:rsid w:val="000233D1"/>
    <w:rsid w:val="00025A6A"/>
    <w:rsid w:val="0003084C"/>
    <w:rsid w:val="000467FA"/>
    <w:rsid w:val="00050B28"/>
    <w:rsid w:val="00072ED0"/>
    <w:rsid w:val="00073D97"/>
    <w:rsid w:val="00086AA3"/>
    <w:rsid w:val="000A0006"/>
    <w:rsid w:val="000C0508"/>
    <w:rsid w:val="000D30A3"/>
    <w:rsid w:val="000E2AE0"/>
    <w:rsid w:val="000E7873"/>
    <w:rsid w:val="00105434"/>
    <w:rsid w:val="0017260D"/>
    <w:rsid w:val="00174F6E"/>
    <w:rsid w:val="0018335D"/>
    <w:rsid w:val="00193B16"/>
    <w:rsid w:val="001B0996"/>
    <w:rsid w:val="001B3A4D"/>
    <w:rsid w:val="001B765B"/>
    <w:rsid w:val="001D4ECC"/>
    <w:rsid w:val="001E16DE"/>
    <w:rsid w:val="001E4D98"/>
    <w:rsid w:val="001E5854"/>
    <w:rsid w:val="00205122"/>
    <w:rsid w:val="00217A0E"/>
    <w:rsid w:val="002203BD"/>
    <w:rsid w:val="00236CCA"/>
    <w:rsid w:val="00237633"/>
    <w:rsid w:val="002553F6"/>
    <w:rsid w:val="00263B78"/>
    <w:rsid w:val="002666C3"/>
    <w:rsid w:val="00282DCF"/>
    <w:rsid w:val="002A17D8"/>
    <w:rsid w:val="002B133E"/>
    <w:rsid w:val="002E4139"/>
    <w:rsid w:val="002E4A19"/>
    <w:rsid w:val="00321E92"/>
    <w:rsid w:val="00324CF1"/>
    <w:rsid w:val="003273DB"/>
    <w:rsid w:val="003466E2"/>
    <w:rsid w:val="00353171"/>
    <w:rsid w:val="00370244"/>
    <w:rsid w:val="00373657"/>
    <w:rsid w:val="00375D05"/>
    <w:rsid w:val="00395EA7"/>
    <w:rsid w:val="003A5200"/>
    <w:rsid w:val="003B09CD"/>
    <w:rsid w:val="003B47E2"/>
    <w:rsid w:val="003B5368"/>
    <w:rsid w:val="003C3919"/>
    <w:rsid w:val="003D49FD"/>
    <w:rsid w:val="003F0A89"/>
    <w:rsid w:val="003F4446"/>
    <w:rsid w:val="0040111B"/>
    <w:rsid w:val="00403897"/>
    <w:rsid w:val="004360F0"/>
    <w:rsid w:val="00440BE8"/>
    <w:rsid w:val="004432D2"/>
    <w:rsid w:val="00452063"/>
    <w:rsid w:val="00454E01"/>
    <w:rsid w:val="00457CD1"/>
    <w:rsid w:val="00474B64"/>
    <w:rsid w:val="00487F63"/>
    <w:rsid w:val="004A2DCB"/>
    <w:rsid w:val="004A428F"/>
    <w:rsid w:val="004A7B65"/>
    <w:rsid w:val="004B69F9"/>
    <w:rsid w:val="004D203C"/>
    <w:rsid w:val="004D710D"/>
    <w:rsid w:val="004E0134"/>
    <w:rsid w:val="00503F65"/>
    <w:rsid w:val="005468EB"/>
    <w:rsid w:val="00553B44"/>
    <w:rsid w:val="00564085"/>
    <w:rsid w:val="00567150"/>
    <w:rsid w:val="00576166"/>
    <w:rsid w:val="0057770B"/>
    <w:rsid w:val="005A05B8"/>
    <w:rsid w:val="005A4739"/>
    <w:rsid w:val="005A6B76"/>
    <w:rsid w:val="005B144D"/>
    <w:rsid w:val="005E492C"/>
    <w:rsid w:val="005F1852"/>
    <w:rsid w:val="00611AF6"/>
    <w:rsid w:val="006140F4"/>
    <w:rsid w:val="00624CAE"/>
    <w:rsid w:val="00636AFF"/>
    <w:rsid w:val="00653355"/>
    <w:rsid w:val="006543D5"/>
    <w:rsid w:val="00666A9D"/>
    <w:rsid w:val="00674DEB"/>
    <w:rsid w:val="00684CA6"/>
    <w:rsid w:val="0069603B"/>
    <w:rsid w:val="00696749"/>
    <w:rsid w:val="006B5EED"/>
    <w:rsid w:val="006C5DFF"/>
    <w:rsid w:val="006D1BD2"/>
    <w:rsid w:val="006E2C93"/>
    <w:rsid w:val="006E4A61"/>
    <w:rsid w:val="006F2142"/>
    <w:rsid w:val="006F7D2A"/>
    <w:rsid w:val="0070542E"/>
    <w:rsid w:val="0070600A"/>
    <w:rsid w:val="00707128"/>
    <w:rsid w:val="00710B87"/>
    <w:rsid w:val="007310B9"/>
    <w:rsid w:val="00752D35"/>
    <w:rsid w:val="00766F7E"/>
    <w:rsid w:val="00795AA9"/>
    <w:rsid w:val="00795AE2"/>
    <w:rsid w:val="007B447E"/>
    <w:rsid w:val="007B7BD2"/>
    <w:rsid w:val="007C0C56"/>
    <w:rsid w:val="007C2DF2"/>
    <w:rsid w:val="007C3DE4"/>
    <w:rsid w:val="007D576C"/>
    <w:rsid w:val="00810E8A"/>
    <w:rsid w:val="00827DFE"/>
    <w:rsid w:val="00856693"/>
    <w:rsid w:val="00857EB1"/>
    <w:rsid w:val="00866D38"/>
    <w:rsid w:val="0086777C"/>
    <w:rsid w:val="00867FAE"/>
    <w:rsid w:val="00875A23"/>
    <w:rsid w:val="00891F8B"/>
    <w:rsid w:val="00896218"/>
    <w:rsid w:val="00897DE9"/>
    <w:rsid w:val="008B3289"/>
    <w:rsid w:val="008D2384"/>
    <w:rsid w:val="008D7FED"/>
    <w:rsid w:val="008F31FA"/>
    <w:rsid w:val="009005BD"/>
    <w:rsid w:val="00903003"/>
    <w:rsid w:val="00910657"/>
    <w:rsid w:val="0091078F"/>
    <w:rsid w:val="009516BC"/>
    <w:rsid w:val="00952EE5"/>
    <w:rsid w:val="009714A8"/>
    <w:rsid w:val="0097238E"/>
    <w:rsid w:val="00980C59"/>
    <w:rsid w:val="00980F80"/>
    <w:rsid w:val="009A3B22"/>
    <w:rsid w:val="009E04C9"/>
    <w:rsid w:val="009F4CA7"/>
    <w:rsid w:val="00A05A4E"/>
    <w:rsid w:val="00A167A9"/>
    <w:rsid w:val="00A24374"/>
    <w:rsid w:val="00A31E6D"/>
    <w:rsid w:val="00A604B3"/>
    <w:rsid w:val="00A632FE"/>
    <w:rsid w:val="00AA2043"/>
    <w:rsid w:val="00AA229F"/>
    <w:rsid w:val="00AA33C4"/>
    <w:rsid w:val="00AA55EC"/>
    <w:rsid w:val="00AA6DE1"/>
    <w:rsid w:val="00AB4757"/>
    <w:rsid w:val="00AC3871"/>
    <w:rsid w:val="00AC5C95"/>
    <w:rsid w:val="00AE02A6"/>
    <w:rsid w:val="00AE38A9"/>
    <w:rsid w:val="00AE53E5"/>
    <w:rsid w:val="00AF5EFD"/>
    <w:rsid w:val="00AF7CC5"/>
    <w:rsid w:val="00B0789C"/>
    <w:rsid w:val="00B1600B"/>
    <w:rsid w:val="00B2526E"/>
    <w:rsid w:val="00B401D8"/>
    <w:rsid w:val="00B43C07"/>
    <w:rsid w:val="00B45F32"/>
    <w:rsid w:val="00B5050C"/>
    <w:rsid w:val="00B52950"/>
    <w:rsid w:val="00B759BC"/>
    <w:rsid w:val="00B85860"/>
    <w:rsid w:val="00B8742F"/>
    <w:rsid w:val="00B92472"/>
    <w:rsid w:val="00B956C6"/>
    <w:rsid w:val="00BA1B91"/>
    <w:rsid w:val="00BA7F8E"/>
    <w:rsid w:val="00BB01DF"/>
    <w:rsid w:val="00BB1BFA"/>
    <w:rsid w:val="00BB4E40"/>
    <w:rsid w:val="00BC2D39"/>
    <w:rsid w:val="00BC6BE1"/>
    <w:rsid w:val="00BF5302"/>
    <w:rsid w:val="00BF6CF0"/>
    <w:rsid w:val="00C03E42"/>
    <w:rsid w:val="00C03F9C"/>
    <w:rsid w:val="00C33880"/>
    <w:rsid w:val="00C60AE5"/>
    <w:rsid w:val="00C614F2"/>
    <w:rsid w:val="00C64092"/>
    <w:rsid w:val="00C9127F"/>
    <w:rsid w:val="00C919E9"/>
    <w:rsid w:val="00C967C6"/>
    <w:rsid w:val="00CA1D26"/>
    <w:rsid w:val="00CA756F"/>
    <w:rsid w:val="00CB0562"/>
    <w:rsid w:val="00CC4D76"/>
    <w:rsid w:val="00CD0AC0"/>
    <w:rsid w:val="00CD0B5D"/>
    <w:rsid w:val="00CD2077"/>
    <w:rsid w:val="00CD69B1"/>
    <w:rsid w:val="00CF4723"/>
    <w:rsid w:val="00CF5A61"/>
    <w:rsid w:val="00D1273E"/>
    <w:rsid w:val="00D4236A"/>
    <w:rsid w:val="00D52FBD"/>
    <w:rsid w:val="00D6467B"/>
    <w:rsid w:val="00D830C7"/>
    <w:rsid w:val="00D84EB3"/>
    <w:rsid w:val="00DA06C5"/>
    <w:rsid w:val="00DA1181"/>
    <w:rsid w:val="00DD70A9"/>
    <w:rsid w:val="00E13EB9"/>
    <w:rsid w:val="00E23AF5"/>
    <w:rsid w:val="00E416E9"/>
    <w:rsid w:val="00E62064"/>
    <w:rsid w:val="00EA39C8"/>
    <w:rsid w:val="00EA5BD0"/>
    <w:rsid w:val="00EB2D5A"/>
    <w:rsid w:val="00EB5A8C"/>
    <w:rsid w:val="00EC678D"/>
    <w:rsid w:val="00EF02A3"/>
    <w:rsid w:val="00F01A8D"/>
    <w:rsid w:val="00F05AEF"/>
    <w:rsid w:val="00F20EBE"/>
    <w:rsid w:val="00F231C4"/>
    <w:rsid w:val="00F41ED4"/>
    <w:rsid w:val="00F64294"/>
    <w:rsid w:val="00F730B2"/>
    <w:rsid w:val="00FA07BE"/>
    <w:rsid w:val="00FB2C41"/>
    <w:rsid w:val="00FB49B0"/>
    <w:rsid w:val="00FE7B1E"/>
    <w:rsid w:val="00FF0CE4"/>
    <w:rsid w:val="00FF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AB67"/>
  <w15:chartTrackingRefBased/>
  <w15:docId w15:val="{E18DDB1B-CC96-4EE1-961C-599A0BB1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D97"/>
    <w:rPr>
      <w:rFonts w:eastAsiaTheme="majorEastAsia" w:cstheme="majorBidi"/>
      <w:color w:val="272727" w:themeColor="text1" w:themeTint="D8"/>
    </w:rPr>
  </w:style>
  <w:style w:type="paragraph" w:styleId="Title">
    <w:name w:val="Title"/>
    <w:basedOn w:val="Normal"/>
    <w:next w:val="Normal"/>
    <w:link w:val="TitleChar"/>
    <w:uiPriority w:val="10"/>
    <w:qFormat/>
    <w:rsid w:val="00073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D97"/>
    <w:pPr>
      <w:spacing w:before="160"/>
      <w:jc w:val="center"/>
    </w:pPr>
    <w:rPr>
      <w:i/>
      <w:iCs/>
      <w:color w:val="404040" w:themeColor="text1" w:themeTint="BF"/>
    </w:rPr>
  </w:style>
  <w:style w:type="character" w:customStyle="1" w:styleId="QuoteChar">
    <w:name w:val="Quote Char"/>
    <w:basedOn w:val="DefaultParagraphFont"/>
    <w:link w:val="Quote"/>
    <w:uiPriority w:val="29"/>
    <w:rsid w:val="00073D97"/>
    <w:rPr>
      <w:i/>
      <w:iCs/>
      <w:color w:val="404040" w:themeColor="text1" w:themeTint="BF"/>
    </w:rPr>
  </w:style>
  <w:style w:type="paragraph" w:styleId="ListParagraph">
    <w:name w:val="List Paragraph"/>
    <w:basedOn w:val="Normal"/>
    <w:uiPriority w:val="34"/>
    <w:qFormat/>
    <w:rsid w:val="00073D97"/>
    <w:pPr>
      <w:ind w:left="720"/>
      <w:contextualSpacing/>
    </w:pPr>
  </w:style>
  <w:style w:type="character" w:styleId="IntenseEmphasis">
    <w:name w:val="Intense Emphasis"/>
    <w:basedOn w:val="DefaultParagraphFont"/>
    <w:uiPriority w:val="21"/>
    <w:qFormat/>
    <w:rsid w:val="00073D97"/>
    <w:rPr>
      <w:i/>
      <w:iCs/>
      <w:color w:val="0F4761" w:themeColor="accent1" w:themeShade="BF"/>
    </w:rPr>
  </w:style>
  <w:style w:type="paragraph" w:styleId="IntenseQuote">
    <w:name w:val="Intense Quote"/>
    <w:basedOn w:val="Normal"/>
    <w:next w:val="Normal"/>
    <w:link w:val="IntenseQuoteChar"/>
    <w:uiPriority w:val="30"/>
    <w:qFormat/>
    <w:rsid w:val="00073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D97"/>
    <w:rPr>
      <w:i/>
      <w:iCs/>
      <w:color w:val="0F4761" w:themeColor="accent1" w:themeShade="BF"/>
    </w:rPr>
  </w:style>
  <w:style w:type="character" w:styleId="IntenseReference">
    <w:name w:val="Intense Reference"/>
    <w:basedOn w:val="DefaultParagraphFont"/>
    <w:uiPriority w:val="32"/>
    <w:qFormat/>
    <w:rsid w:val="00073D97"/>
    <w:rPr>
      <w:b/>
      <w:bCs/>
      <w:smallCaps/>
      <w:color w:val="0F4761" w:themeColor="accent1" w:themeShade="BF"/>
      <w:spacing w:val="5"/>
    </w:rPr>
  </w:style>
  <w:style w:type="paragraph" w:customStyle="1" w:styleId="paragraph">
    <w:name w:val="paragraph"/>
    <w:basedOn w:val="Normal"/>
    <w:rsid w:val="00073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3D97"/>
  </w:style>
  <w:style w:type="character" w:customStyle="1" w:styleId="eop">
    <w:name w:val="eop"/>
    <w:basedOn w:val="DefaultParagraphFont"/>
    <w:rsid w:val="0007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1493</Words>
  <Characters>8512</Characters>
  <Application>Microsoft Office Word</Application>
  <DocSecurity>0</DocSecurity>
  <Lines>70</Lines>
  <Paragraphs>19</Paragraphs>
  <ScaleCrop>false</ScaleCrop>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Melanie Wood</cp:lastModifiedBy>
  <cp:revision>2</cp:revision>
  <dcterms:created xsi:type="dcterms:W3CDTF">2024-05-24T10:58:00Z</dcterms:created>
  <dcterms:modified xsi:type="dcterms:W3CDTF">2024-05-24T10:58:00Z</dcterms:modified>
</cp:coreProperties>
</file>